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276" w:lineRule="auto"/>
        <w:rPr>
          <w:rFonts w:ascii="Calibri" w:cs="Calibri" w:eastAsia="Calibri" w:hAnsi="Calibri"/>
          <w:sz w:val="22"/>
          <w:szCs w:val="22"/>
        </w:rPr>
      </w:pPr>
      <w:r w:rsidDel="00000000" w:rsidR="00000000" w:rsidRPr="00000000">
        <w:rPr>
          <w:rtl w:val="0"/>
        </w:rPr>
      </w:r>
    </w:p>
    <w:tbl>
      <w:tblPr>
        <w:tblStyle w:val="Table1"/>
        <w:tblpPr w:leftFromText="180" w:rightFromText="180" w:topFromText="0" w:bottomFromText="0" w:vertAnchor="text" w:horzAnchor="text" w:tblpX="-441" w:tblpY="117"/>
        <w:tblW w:w="10591.0" w:type="dxa"/>
        <w:jc w:val="left"/>
        <w:tblBorders>
          <w:top w:color="000000" w:space="0" w:sz="4" w:val="single"/>
          <w:left w:color="000000" w:space="0" w:sz="4" w:val="single"/>
          <w:bottom w:color="000000" w:space="0" w:sz="4" w:val="single"/>
          <w:right w:color="000000" w:space="0" w:sz="4" w:val="single"/>
        </w:tblBorders>
        <w:tblLayout w:type="fixed"/>
        <w:tblLook w:val="0000"/>
      </w:tblPr>
      <w:tblGrid>
        <w:gridCol w:w="10591"/>
        <w:tblGridChange w:id="0">
          <w:tblGrid>
            <w:gridCol w:w="10591"/>
          </w:tblGrid>
        </w:tblGridChange>
      </w:tblGrid>
      <w:tr>
        <w:trPr>
          <w:cantSplit w:val="0"/>
          <w:tblHeader w:val="0"/>
        </w:trPr>
        <w:tc>
          <w:tcPr>
            <w:tcBorders>
              <w:top w:color="000000" w:space="0" w:sz="4" w:val="single"/>
              <w:bottom w:color="000000" w:space="0" w:sz="4" w:val="single"/>
            </w:tcBorders>
          </w:tcPr>
          <w:p w:rsidR="00000000" w:rsidDel="00000000" w:rsidP="00000000" w:rsidRDefault="00000000" w:rsidRPr="00000000" w14:paraId="00000002">
            <w:pPr>
              <w:spacing w:after="120" w:line="276" w:lineRule="auto"/>
              <w:ind w:left="283" w:firstLine="0"/>
              <w:jc w:val="cente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76" w:lineRule="auto"/>
              <w:ind w:left="0" w:right="0" w:firstLine="0"/>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ALLEGATO 1: </w:t>
            </w: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MODELLO </w:t>
            </w:r>
            <w:r w:rsidDel="00000000" w:rsidR="00000000" w:rsidRPr="00000000">
              <w:rPr>
                <w:rFonts w:ascii="Calibri" w:cs="Calibri" w:eastAsia="Calibri" w:hAnsi="Calibri"/>
                <w:b w:val="1"/>
                <w:sz w:val="22"/>
                <w:szCs w:val="22"/>
                <w:u w:val="single"/>
                <w:rtl w:val="0"/>
              </w:rPr>
              <w:t xml:space="preserve">AUTODICHIARAZIONE</w:t>
            </w: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 SOSTITUTIVA DEL CONCORRENTE AI SENSI DEGLI ARTT. 94, 95 E 100 DEL D.LGS. N. 36/2023</w:t>
            </w:r>
            <w:r w:rsidDel="00000000" w:rsidR="00000000" w:rsidRPr="00000000">
              <w:rPr>
                <w:rFonts w:ascii="Calibri" w:cs="Calibri" w:eastAsia="Calibri" w:hAnsi="Calibri"/>
                <w:b w:val="1"/>
                <w:sz w:val="22"/>
                <w:szCs w:val="22"/>
                <w:u w:val="singl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(ai sensi degli artt. 46 e 47 del d.P.R. n. 445 del 28 dicembre 2000)</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rPr>
                <w:rFonts w:ascii="Calibri" w:cs="Calibri" w:eastAsia="Calibri" w:hAnsi="Calibri"/>
                <w:b w:val="1"/>
                <w:i w:val="0"/>
                <w:smallCaps w:val="0"/>
                <w:strike w:val="0"/>
                <w:sz w:val="22"/>
                <w:szCs w:val="22"/>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1"/>
                <w:i w:val="0"/>
                <w:smallCaps w:val="0"/>
                <w:strike w:val="0"/>
                <w:sz w:val="22"/>
                <w:szCs w:val="22"/>
                <w:u w:val="none"/>
                <w:shd w:fill="auto" w:val="clear"/>
                <w:vertAlign w:val="baseline"/>
                <w:rtl w:val="0"/>
              </w:rPr>
              <w:t xml:space="preserve">PER L’AFFIDAMENTO DEL</w:t>
            </w:r>
            <w:r w:rsidDel="00000000" w:rsidR="00000000" w:rsidRPr="00000000">
              <w:rPr>
                <w:rFonts w:ascii="Calibri" w:cs="Calibri" w:eastAsia="Calibri" w:hAnsi="Calibri"/>
                <w:b w:val="1"/>
                <w:i w:val="0"/>
                <w:smallCaps w:val="0"/>
                <w:strike w:val="0"/>
                <w:sz w:val="22"/>
                <w:szCs w:val="22"/>
                <w:u w:val="none"/>
                <w:shd w:fill="auto" w:val="clear"/>
                <w:vertAlign w:val="baseline"/>
                <w:rtl w:val="0"/>
              </w:rPr>
              <w:t xml:space="preserve"> SERVIZIO</w:t>
            </w:r>
            <w:r w:rsidDel="00000000" w:rsidR="00000000" w:rsidRPr="00000000">
              <w:rPr>
                <w:rFonts w:ascii="Calibri" w:cs="Calibri" w:eastAsia="Calibri" w:hAnsi="Calibri"/>
                <w:b w:val="1"/>
                <w:sz w:val="22"/>
                <w:szCs w:val="22"/>
                <w:rtl w:val="0"/>
              </w:rPr>
              <w:t xml:space="preserve">  di formazione in materia di “transizione digitale” rivolta al personale scolastico</w:t>
            </w:r>
            <w:r w:rsidDel="00000000" w:rsidR="00000000" w:rsidRPr="00000000">
              <w:rPr>
                <w:rFonts w:ascii="Calibri" w:cs="Calibri" w:eastAsia="Calibri" w:hAnsi="Calibri"/>
                <w:b w:val="1"/>
                <w:i w:val="0"/>
                <w:smallCaps w:val="0"/>
                <w:strike w:val="0"/>
                <w:sz w:val="22"/>
                <w:szCs w:val="22"/>
                <w:u w:val="none"/>
                <w:shd w:fill="auto" w:val="clear"/>
                <w:vertAlign w:val="baseline"/>
                <w:rtl w:val="0"/>
              </w:rPr>
              <w:t xml:space="preserve">, nell’ambito della Missione 4 – Componente 1 – Investimento 3.2 del PNRR, finanziato dall’Unione europea – </w:t>
            </w:r>
            <w:r w:rsidDel="00000000" w:rsidR="00000000" w:rsidRPr="00000000">
              <w:rPr>
                <w:rFonts w:ascii="Calibri" w:cs="Calibri" w:eastAsia="Calibri" w:hAnsi="Calibri"/>
                <w:b w:val="1"/>
                <w:i w:val="1"/>
                <w:smallCaps w:val="0"/>
                <w:strike w:val="0"/>
                <w:sz w:val="22"/>
                <w:szCs w:val="22"/>
                <w:u w:val="none"/>
                <w:shd w:fill="auto" w:val="clear"/>
                <w:vertAlign w:val="baseline"/>
                <w:rtl w:val="0"/>
              </w:rPr>
              <w:t xml:space="preserve">Next Generation EU</w:t>
            </w:r>
            <w:r w:rsidDel="00000000" w:rsidR="00000000" w:rsidRPr="00000000">
              <w:rPr>
                <w:rtl w:val="0"/>
              </w:rPr>
            </w:r>
          </w:p>
          <w:p w:rsidR="00000000" w:rsidDel="00000000" w:rsidP="00000000" w:rsidRDefault="00000000" w:rsidRPr="00000000" w14:paraId="00000005">
            <w:pPr>
              <w:widowControl w:val="1"/>
              <w:spacing w:line="245" w:lineRule="auto"/>
              <w:ind w:right="4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6">
            <w:pPr>
              <w:widowControl w:val="1"/>
              <w:spacing w:line="245" w:lineRule="auto"/>
              <w:ind w:left="1080" w:right="40" w:hanging="105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Codice Progetto M4C1I2.1-2023-1222</w:t>
            </w:r>
          </w:p>
          <w:p w:rsidR="00000000" w:rsidDel="00000000" w:rsidP="00000000" w:rsidRDefault="00000000" w:rsidRPr="00000000" w14:paraId="00000007">
            <w:pPr>
              <w:widowControl w:val="1"/>
              <w:spacing w:line="245" w:lineRule="auto"/>
              <w:ind w:left="1080" w:right="40" w:hanging="105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NUOVI ORIZZONTI EDUCATIVI CON IL DIGITALE </w:t>
            </w:r>
          </w:p>
          <w:p w:rsidR="00000000" w:rsidDel="00000000" w:rsidP="00000000" w:rsidRDefault="00000000" w:rsidRPr="00000000" w14:paraId="00000008">
            <w:pPr>
              <w:widowControl w:val="1"/>
              <w:spacing w:line="245" w:lineRule="auto"/>
              <w:ind w:left="1080" w:right="40" w:hanging="1050"/>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CUP n. H44D23003640006  </w:t>
            </w:r>
            <w:r w:rsidDel="00000000" w:rsidR="00000000" w:rsidRPr="00000000">
              <w:rPr>
                <w:rtl w:val="0"/>
              </w:rPr>
            </w:r>
          </w:p>
        </w:tc>
      </w:tr>
    </w:tbl>
    <w:p w:rsidR="00000000" w:rsidDel="00000000" w:rsidP="00000000" w:rsidRDefault="00000000" w:rsidRPr="00000000" w14:paraId="00000009">
      <w:pPr>
        <w:widowControl w:val="1"/>
        <w:spacing w:after="120" w:line="276" w:lineRule="auto"/>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A">
      <w:pPr>
        <w:widowControl w:val="1"/>
        <w:spacing w:after="120" w:line="276" w:lineRule="auto"/>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B">
      <w:pPr>
        <w:widowControl w:val="1"/>
        <w:spacing w:after="120" w:line="276" w:lineRule="auto"/>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 sottoscritto: ________________________________________________________________________</w:t>
      </w:r>
    </w:p>
    <w:p w:rsidR="00000000" w:rsidDel="00000000" w:rsidP="00000000" w:rsidRDefault="00000000" w:rsidRPr="00000000" w14:paraId="0000000C">
      <w:pPr>
        <w:widowControl w:val="1"/>
        <w:spacing w:after="120" w:line="276" w:lineRule="auto"/>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Nato a: ___________________________________il__________________________________________</w:t>
      </w:r>
    </w:p>
    <w:p w:rsidR="00000000" w:rsidDel="00000000" w:rsidP="00000000" w:rsidRDefault="00000000" w:rsidRPr="00000000" w14:paraId="0000000D">
      <w:pPr>
        <w:widowControl w:val="1"/>
        <w:spacing w:after="120" w:line="276" w:lineRule="auto"/>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Residente a: ______________________________ Provincia di __________________________________ via/piazza ____________________________________________________ n. _____________________</w:t>
      </w:r>
    </w:p>
    <w:p w:rsidR="00000000" w:rsidDel="00000000" w:rsidP="00000000" w:rsidRDefault="00000000" w:rsidRPr="00000000" w14:paraId="0000000E">
      <w:pPr>
        <w:widowControl w:val="1"/>
        <w:spacing w:after="120" w:line="276" w:lineRule="auto"/>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in qualità di: </w:t>
      </w:r>
      <w:r w:rsidDel="00000000" w:rsidR="00000000" w:rsidRPr="00000000">
        <w:rPr>
          <w:rFonts w:ascii="Calibri" w:cs="Calibri" w:eastAsia="Calibri" w:hAnsi="Calibri"/>
          <w:i w:val="1"/>
          <w:sz w:val="22"/>
          <w:szCs w:val="22"/>
          <w:rtl w:val="0"/>
        </w:rPr>
        <w:t xml:space="preserve">(indicare la carica, anche sociale) ______________________________________________</w:t>
      </w:r>
    </w:p>
    <w:p w:rsidR="00000000" w:rsidDel="00000000" w:rsidP="00000000" w:rsidRDefault="00000000" w:rsidRPr="00000000" w14:paraId="0000000F">
      <w:pPr>
        <w:widowControl w:val="1"/>
        <w:spacing w:after="120" w:line="276" w:lineRule="auto"/>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dell’operatore/impresa: _______________________________________________________________</w:t>
      </w:r>
    </w:p>
    <w:p w:rsidR="00000000" w:rsidDel="00000000" w:rsidP="00000000" w:rsidRDefault="00000000" w:rsidRPr="00000000" w14:paraId="00000010">
      <w:pPr>
        <w:widowControl w:val="1"/>
        <w:spacing w:after="120" w:line="276" w:lineRule="auto"/>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 sede nel Comune di: ___________________________ Provincia di _________________________</w:t>
      </w:r>
    </w:p>
    <w:p w:rsidR="00000000" w:rsidDel="00000000" w:rsidP="00000000" w:rsidRDefault="00000000" w:rsidRPr="00000000" w14:paraId="00000011">
      <w:pPr>
        <w:widowControl w:val="1"/>
        <w:spacing w:after="120" w:line="276" w:lineRule="auto"/>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codice fiscale: _______________________________________________________________________</w:t>
      </w:r>
    </w:p>
    <w:p w:rsidR="00000000" w:rsidDel="00000000" w:rsidP="00000000" w:rsidRDefault="00000000" w:rsidRPr="00000000" w14:paraId="00000012">
      <w:pPr>
        <w:widowControl w:val="1"/>
        <w:spacing w:after="120" w:line="276" w:lineRule="auto"/>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partita I.V.A.: ________________________________________________________________________</w:t>
      </w:r>
    </w:p>
    <w:p w:rsidR="00000000" w:rsidDel="00000000" w:rsidP="00000000" w:rsidRDefault="00000000" w:rsidRPr="00000000" w14:paraId="00000013">
      <w:pPr>
        <w:widowControl w:val="1"/>
        <w:spacing w:after="120" w:line="276" w:lineRule="auto"/>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telefono: _________________________________________ PEC ______________________________</w:t>
      </w:r>
    </w:p>
    <w:p w:rsidR="00000000" w:rsidDel="00000000" w:rsidP="00000000" w:rsidRDefault="00000000" w:rsidRPr="00000000" w14:paraId="00000014">
      <w:pPr>
        <w:widowControl w:val="1"/>
        <w:spacing w:after="120" w:line="276" w:lineRule="auto"/>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indirizzo di posta elettronica: ___________________________________________________________</w:t>
      </w:r>
    </w:p>
    <w:p w:rsidR="00000000" w:rsidDel="00000000" w:rsidP="00000000" w:rsidRDefault="00000000" w:rsidRPr="00000000" w14:paraId="00000015">
      <w:pPr>
        <w:widowControl w:val="1"/>
        <w:spacing w:after="120" w:line="276" w:lineRule="auto"/>
        <w:rPr>
          <w:rFonts w:ascii="Calibri" w:cs="Calibri" w:eastAsia="Calibri" w:hAnsi="Calibri"/>
          <w:sz w:val="22"/>
          <w:szCs w:val="22"/>
        </w:rPr>
      </w:pPr>
      <w:r w:rsidDel="00000000" w:rsidR="00000000" w:rsidRPr="00000000">
        <w:rPr>
          <w:rtl w:val="0"/>
        </w:rPr>
      </w:r>
    </w:p>
    <w:tbl>
      <w:tblPr>
        <w:tblStyle w:val="Table2"/>
        <w:tblW w:w="9238.0" w:type="dxa"/>
        <w:jc w:val="left"/>
        <w:tblInd w:w="108.0" w:type="dxa"/>
        <w:tblBorders>
          <w:top w:color="0070c0" w:space="0" w:sz="4" w:val="single"/>
          <w:left w:color="0070c0" w:space="0" w:sz="4" w:val="single"/>
          <w:bottom w:color="0070c0" w:space="0" w:sz="4" w:val="single"/>
          <w:right w:color="0070c0" w:space="0" w:sz="4" w:val="single"/>
          <w:insideH w:color="0070c0" w:space="0" w:sz="4" w:val="single"/>
          <w:insideV w:color="0070c0" w:space="0" w:sz="4" w:val="single"/>
        </w:tblBorders>
        <w:tblLayout w:type="fixed"/>
        <w:tblLook w:val="0400"/>
      </w:tblPr>
      <w:tblGrid>
        <w:gridCol w:w="4708"/>
        <w:gridCol w:w="4530"/>
        <w:tblGridChange w:id="0">
          <w:tblGrid>
            <w:gridCol w:w="4708"/>
            <w:gridCol w:w="4530"/>
          </w:tblGrid>
        </w:tblGridChange>
      </w:tblGrid>
      <w:tr>
        <w:trPr>
          <w:cantSplit w:val="0"/>
          <w:tblHeader w:val="0"/>
        </w:trPr>
        <w:tc>
          <w:tcPr>
            <w:gridSpan w:val="2"/>
            <w:shd w:fill="d9d9d9" w:val="clear"/>
          </w:tcPr>
          <w:p w:rsidR="00000000" w:rsidDel="00000000" w:rsidP="00000000" w:rsidRDefault="00000000" w:rsidRPr="00000000" w14:paraId="00000016">
            <w:pPr>
              <w:widowControl w:val="1"/>
              <w:spacing w:after="120" w:line="276" w:lineRule="auto"/>
              <w:jc w:val="center"/>
              <w:rPr>
                <w:rFonts w:ascii="Calibri" w:cs="Calibri" w:eastAsia="Calibri" w:hAnsi="Calibri"/>
                <w:b w:val="1"/>
                <w:i w:val="1"/>
                <w:sz w:val="22"/>
                <w:szCs w:val="22"/>
              </w:rPr>
            </w:pPr>
            <w:r w:rsidDel="00000000" w:rsidR="00000000" w:rsidRPr="00000000">
              <w:rPr>
                <w:rFonts w:ascii="Calibri" w:cs="Calibri" w:eastAsia="Calibri" w:hAnsi="Calibri"/>
                <w:b w:val="1"/>
                <w:i w:val="1"/>
                <w:sz w:val="22"/>
                <w:szCs w:val="22"/>
                <w:rtl w:val="0"/>
              </w:rPr>
              <w:t xml:space="preserve">Recapiti presso i quali si intendono ricevere le comunicazioni della stazione appaltante</w:t>
            </w:r>
          </w:p>
          <w:p w:rsidR="00000000" w:rsidDel="00000000" w:rsidP="00000000" w:rsidRDefault="00000000" w:rsidRPr="00000000" w14:paraId="00000017">
            <w:pPr>
              <w:widowControl w:val="1"/>
              <w:spacing w:after="120" w:line="276" w:lineRule="auto"/>
              <w:jc w:val="center"/>
              <w:rPr>
                <w:rFonts w:ascii="Calibri" w:cs="Calibri" w:eastAsia="Calibri" w:hAnsi="Calibri"/>
                <w:b w:val="1"/>
                <w:i w:val="1"/>
                <w:sz w:val="22"/>
                <w:szCs w:val="22"/>
              </w:rPr>
            </w:pPr>
            <w:r w:rsidDel="00000000" w:rsidR="00000000" w:rsidRPr="00000000">
              <w:rPr>
                <w:rFonts w:ascii="Calibri" w:cs="Calibri" w:eastAsia="Calibri" w:hAnsi="Calibri"/>
                <w:b w:val="1"/>
                <w:i w:val="1"/>
                <w:sz w:val="22"/>
                <w:szCs w:val="22"/>
                <w:rtl w:val="0"/>
              </w:rPr>
              <w:t xml:space="preserve">(da indicarsi </w:t>
            </w:r>
            <w:r w:rsidDel="00000000" w:rsidR="00000000" w:rsidRPr="00000000">
              <w:rPr>
                <w:rFonts w:ascii="Calibri" w:cs="Calibri" w:eastAsia="Calibri" w:hAnsi="Calibri"/>
                <w:b w:val="1"/>
                <w:i w:val="1"/>
                <w:sz w:val="22"/>
                <w:szCs w:val="22"/>
                <w:u w:val="single"/>
                <w:rtl w:val="0"/>
              </w:rPr>
              <w:t xml:space="preserve">obbligatoriamente)</w:t>
            </w:r>
            <w:r w:rsidDel="00000000" w:rsidR="00000000" w:rsidRPr="00000000">
              <w:rPr>
                <w:rtl w:val="0"/>
              </w:rPr>
            </w:r>
          </w:p>
          <w:p w:rsidR="00000000" w:rsidDel="00000000" w:rsidP="00000000" w:rsidRDefault="00000000" w:rsidRPr="00000000" w14:paraId="00000018">
            <w:pPr>
              <w:widowControl w:val="1"/>
              <w:spacing w:after="120" w:line="276"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1A">
            <w:pPr>
              <w:widowControl w:val="1"/>
              <w:spacing w:after="120" w:line="276" w:lineRule="auto"/>
              <w:rPr>
                <w:rFonts w:ascii="Calibri" w:cs="Calibri" w:eastAsia="Calibri" w:hAnsi="Calibri"/>
                <w:b w:val="1"/>
                <w:i w:val="1"/>
                <w:sz w:val="22"/>
                <w:szCs w:val="22"/>
              </w:rPr>
            </w:pPr>
            <w:r w:rsidDel="00000000" w:rsidR="00000000" w:rsidRPr="00000000">
              <w:rPr>
                <w:rFonts w:ascii="Calibri" w:cs="Calibri" w:eastAsia="Calibri" w:hAnsi="Calibri"/>
                <w:b w:val="1"/>
                <w:i w:val="1"/>
                <w:sz w:val="22"/>
                <w:szCs w:val="22"/>
                <w:rtl w:val="0"/>
              </w:rPr>
              <w:t xml:space="preserve">Domicilio eletto</w:t>
            </w:r>
          </w:p>
        </w:tc>
        <w:tc>
          <w:tcPr/>
          <w:p w:rsidR="00000000" w:rsidDel="00000000" w:rsidP="00000000" w:rsidRDefault="00000000" w:rsidRPr="00000000" w14:paraId="0000001B">
            <w:pPr>
              <w:widowControl w:val="1"/>
              <w:spacing w:after="12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C">
            <w:pPr>
              <w:widowControl w:val="1"/>
              <w:spacing w:after="120" w:line="276"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1D">
            <w:pPr>
              <w:widowControl w:val="1"/>
              <w:spacing w:after="120" w:line="276" w:lineRule="auto"/>
              <w:rPr>
                <w:rFonts w:ascii="Calibri" w:cs="Calibri" w:eastAsia="Calibri" w:hAnsi="Calibri"/>
                <w:b w:val="1"/>
                <w:i w:val="1"/>
                <w:sz w:val="22"/>
                <w:szCs w:val="22"/>
              </w:rPr>
            </w:pPr>
            <w:r w:rsidDel="00000000" w:rsidR="00000000" w:rsidRPr="00000000">
              <w:rPr>
                <w:rFonts w:ascii="Calibri" w:cs="Calibri" w:eastAsia="Calibri" w:hAnsi="Calibri"/>
                <w:b w:val="1"/>
                <w:i w:val="1"/>
                <w:sz w:val="22"/>
                <w:szCs w:val="22"/>
                <w:rtl w:val="0"/>
              </w:rPr>
              <w:t xml:space="preserve">Indirizzo di posta elettronica</w:t>
            </w:r>
          </w:p>
        </w:tc>
        <w:tc>
          <w:tcPr/>
          <w:p w:rsidR="00000000" w:rsidDel="00000000" w:rsidP="00000000" w:rsidRDefault="00000000" w:rsidRPr="00000000" w14:paraId="0000001E">
            <w:pPr>
              <w:widowControl w:val="1"/>
              <w:spacing w:after="12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widowControl w:val="1"/>
              <w:spacing w:after="120" w:line="276"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0">
            <w:pPr>
              <w:widowControl w:val="1"/>
              <w:spacing w:after="120" w:line="276" w:lineRule="auto"/>
              <w:rPr>
                <w:rFonts w:ascii="Calibri" w:cs="Calibri" w:eastAsia="Calibri" w:hAnsi="Calibri"/>
                <w:b w:val="1"/>
                <w:i w:val="1"/>
                <w:sz w:val="22"/>
                <w:szCs w:val="22"/>
              </w:rPr>
            </w:pPr>
            <w:r w:rsidDel="00000000" w:rsidR="00000000" w:rsidRPr="00000000">
              <w:rPr>
                <w:rFonts w:ascii="Calibri" w:cs="Calibri" w:eastAsia="Calibri" w:hAnsi="Calibri"/>
                <w:b w:val="1"/>
                <w:i w:val="1"/>
                <w:sz w:val="22"/>
                <w:szCs w:val="22"/>
                <w:rtl w:val="0"/>
              </w:rPr>
              <w:t xml:space="preserve">Indirizzo di posta elettronica certificata (PEC)</w:t>
            </w:r>
          </w:p>
        </w:tc>
        <w:tc>
          <w:tcPr/>
          <w:p w:rsidR="00000000" w:rsidDel="00000000" w:rsidP="00000000" w:rsidRDefault="00000000" w:rsidRPr="00000000" w14:paraId="00000021">
            <w:pPr>
              <w:widowControl w:val="1"/>
              <w:spacing w:after="12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2">
            <w:pPr>
              <w:widowControl w:val="1"/>
              <w:spacing w:after="120" w:line="276" w:lineRule="auto"/>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23">
      <w:pPr>
        <w:widowControl w:val="1"/>
        <w:spacing w:after="12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4">
      <w:pPr>
        <w:widowControl w:val="1"/>
        <w:spacing w:after="12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rsidR="00000000" w:rsidDel="00000000" w:rsidP="00000000" w:rsidRDefault="00000000" w:rsidRPr="00000000" w14:paraId="00000025">
      <w:pPr>
        <w:widowControl w:val="1"/>
        <w:spacing w:after="120" w:line="276"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26">
      <w:pPr>
        <w:widowControl w:val="1"/>
        <w:spacing w:after="120"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DICHIARA</w:t>
      </w:r>
    </w:p>
    <w:p w:rsidR="00000000" w:rsidDel="00000000" w:rsidP="00000000" w:rsidRDefault="00000000" w:rsidRPr="00000000" w14:paraId="00000027">
      <w:pPr>
        <w:widowControl w:val="1"/>
        <w:spacing w:after="12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relazione alla Richiesta del Servizio </w:t>
      </w:r>
      <w:r w:rsidDel="00000000" w:rsidR="00000000" w:rsidRPr="00000000">
        <w:rPr>
          <w:rFonts w:ascii="Calibri" w:cs="Calibri" w:eastAsia="Calibri" w:hAnsi="Calibri"/>
          <w:sz w:val="22"/>
          <w:szCs w:val="22"/>
          <w:rtl w:val="0"/>
        </w:rPr>
        <w:t xml:space="preserve">per la procedura in oggetto, di partecipare alla procedura medesima:</w:t>
      </w:r>
    </w:p>
    <w:p w:rsidR="00000000" w:rsidDel="00000000" w:rsidP="00000000" w:rsidRDefault="00000000" w:rsidRPr="00000000" w14:paraId="00000028">
      <w:pPr>
        <w:widowControl w:val="1"/>
        <w:spacing w:after="12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i w:val="1"/>
          <w:sz w:val="22"/>
          <w:szCs w:val="22"/>
          <w:rtl w:val="0"/>
        </w:rPr>
        <w:t xml:space="preserve">selezionare la casella corrispondente al regime soggettivo di partecipazione alla procedura</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9">
      <w:pPr>
        <w:widowControl w:val="1"/>
        <w:tabs>
          <w:tab w:val="left" w:leader="none" w:pos="360"/>
        </w:tabs>
        <w:spacing w:after="12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come Operatore economico singolo</w:t>
      </w:r>
    </w:p>
    <w:p w:rsidR="00000000" w:rsidDel="00000000" w:rsidP="00000000" w:rsidRDefault="00000000" w:rsidRPr="00000000" w14:paraId="0000002A">
      <w:pPr>
        <w:widowControl w:val="1"/>
        <w:tabs>
          <w:tab w:val="left" w:leader="none" w:pos="360"/>
        </w:tabs>
        <w:spacing w:after="12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i w:val="1"/>
          <w:sz w:val="22"/>
          <w:szCs w:val="22"/>
          <w:rtl w:val="0"/>
        </w:rPr>
        <w:t xml:space="preserve">ovvero</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2B">
      <w:pPr>
        <w:widowControl w:val="1"/>
        <w:tabs>
          <w:tab w:val="left" w:leader="none" w:pos="360"/>
        </w:tabs>
        <w:spacing w:after="12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in qualità di consorzio con le seguenti imprese consorziate:</w:t>
      </w:r>
    </w:p>
    <w:tbl>
      <w:tblPr>
        <w:tblStyle w:val="Table3"/>
        <w:tblW w:w="923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7"/>
        <w:gridCol w:w="3854"/>
        <w:gridCol w:w="5027"/>
        <w:tblGridChange w:id="0">
          <w:tblGrid>
            <w:gridCol w:w="357"/>
            <w:gridCol w:w="3854"/>
            <w:gridCol w:w="5027"/>
          </w:tblGrid>
        </w:tblGridChange>
      </w:tblGrid>
      <w:tr>
        <w:trPr>
          <w:cantSplit w:val="0"/>
          <w:trHeight w:val="166" w:hRule="atLeast"/>
          <w:tblHeader w:val="1"/>
        </w:trPr>
        <w:tc>
          <w:tcPr>
            <w:shd w:fill="d9d9d9" w:val="clear"/>
          </w:tcPr>
          <w:p w:rsidR="00000000" w:rsidDel="00000000" w:rsidP="00000000" w:rsidRDefault="00000000" w:rsidRPr="00000000" w14:paraId="0000002C">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shd w:fill="d9d9d9" w:val="clear"/>
          </w:tcPr>
          <w:p w:rsidR="00000000" w:rsidDel="00000000" w:rsidP="00000000" w:rsidRDefault="00000000" w:rsidRPr="00000000" w14:paraId="0000002D">
            <w:pPr>
              <w:widowControl w:val="1"/>
              <w:tabs>
                <w:tab w:val="left" w:leader="none" w:pos="360"/>
              </w:tabs>
              <w:spacing w:after="120"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Denominazione</w:t>
            </w:r>
          </w:p>
        </w:tc>
        <w:tc>
          <w:tcPr>
            <w:shd w:fill="d9d9d9" w:val="clear"/>
          </w:tcPr>
          <w:p w:rsidR="00000000" w:rsidDel="00000000" w:rsidP="00000000" w:rsidRDefault="00000000" w:rsidRPr="00000000" w14:paraId="0000002E">
            <w:pPr>
              <w:widowControl w:val="1"/>
              <w:tabs>
                <w:tab w:val="left" w:leader="none" w:pos="360"/>
              </w:tabs>
              <w:spacing w:after="120"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Sede legale</w:t>
            </w:r>
          </w:p>
        </w:tc>
      </w:tr>
      <w:tr>
        <w:trPr>
          <w:cantSplit w:val="0"/>
          <w:tblHeader w:val="0"/>
        </w:trPr>
        <w:tc>
          <w:tcPr/>
          <w:p w:rsidR="00000000" w:rsidDel="00000000" w:rsidP="00000000" w:rsidRDefault="00000000" w:rsidRPr="00000000" w14:paraId="0000002F">
            <w:pPr>
              <w:widowControl w:val="1"/>
              <w:tabs>
                <w:tab w:val="left" w:leader="none" w:pos="360"/>
              </w:tabs>
              <w:spacing w:after="12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p w:rsidR="00000000" w:rsidDel="00000000" w:rsidP="00000000" w:rsidRDefault="00000000" w:rsidRPr="00000000" w14:paraId="00000030">
            <w:pPr>
              <w:widowControl w:val="1"/>
              <w:tabs>
                <w:tab w:val="left" w:leader="none" w:pos="360"/>
              </w:tabs>
              <w:spacing w:after="120" w:line="276" w:lineRule="auto"/>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1">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32">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33">
            <w:pPr>
              <w:widowControl w:val="1"/>
              <w:tabs>
                <w:tab w:val="left" w:leader="none" w:pos="360"/>
              </w:tabs>
              <w:spacing w:after="12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p w:rsidR="00000000" w:rsidDel="00000000" w:rsidP="00000000" w:rsidRDefault="00000000" w:rsidRPr="00000000" w14:paraId="00000034">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5">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36">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37">
            <w:pPr>
              <w:widowControl w:val="1"/>
              <w:tabs>
                <w:tab w:val="left" w:leader="none" w:pos="360"/>
              </w:tabs>
              <w:spacing w:after="12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038">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9">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3A">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3B">
            <w:pPr>
              <w:widowControl w:val="1"/>
              <w:tabs>
                <w:tab w:val="left" w:leader="none" w:pos="360"/>
              </w:tabs>
              <w:spacing w:after="12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p w:rsidR="00000000" w:rsidDel="00000000" w:rsidP="00000000" w:rsidRDefault="00000000" w:rsidRPr="00000000" w14:paraId="0000003C">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D">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3E">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3F">
            <w:pPr>
              <w:widowControl w:val="1"/>
              <w:tabs>
                <w:tab w:val="left" w:leader="none" w:pos="360"/>
              </w:tabs>
              <w:spacing w:after="12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c>
          <w:tcPr/>
          <w:p w:rsidR="00000000" w:rsidDel="00000000" w:rsidP="00000000" w:rsidRDefault="00000000" w:rsidRPr="00000000" w14:paraId="00000040">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1">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42">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43">
            <w:pPr>
              <w:widowControl w:val="1"/>
              <w:tabs>
                <w:tab w:val="left" w:leader="none" w:pos="360"/>
              </w:tabs>
              <w:spacing w:after="12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p>
        </w:tc>
        <w:tc>
          <w:tcPr/>
          <w:p w:rsidR="00000000" w:rsidDel="00000000" w:rsidP="00000000" w:rsidRDefault="00000000" w:rsidRPr="00000000" w14:paraId="00000044">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5">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46">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47">
      <w:pPr>
        <w:widowControl w:val="1"/>
        <w:tabs>
          <w:tab w:val="left" w:leader="none" w:pos="360"/>
        </w:tabs>
        <w:spacing w:after="12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i w:val="1"/>
          <w:sz w:val="22"/>
          <w:szCs w:val="22"/>
          <w:rtl w:val="0"/>
        </w:rPr>
        <w:t xml:space="preserve">ovvero</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48">
      <w:pPr>
        <w:widowControl w:val="1"/>
        <w:tabs>
          <w:tab w:val="left" w:leader="none" w:pos="360"/>
        </w:tabs>
        <w:spacing w:after="12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quale [mandatario] [mandante] in raggruppamento temporaneo di operatori economici di tipo:</w:t>
      </w:r>
    </w:p>
    <w:p w:rsidR="00000000" w:rsidDel="00000000" w:rsidP="00000000" w:rsidRDefault="00000000" w:rsidRPr="00000000" w14:paraId="00000049">
      <w:pPr>
        <w:widowControl w:val="1"/>
        <w:tabs>
          <w:tab w:val="left" w:leader="none" w:pos="360"/>
        </w:tabs>
        <w:spacing w:after="120" w:line="276" w:lineRule="auto"/>
        <w:ind w:left="36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º orizzontale</w:t>
      </w:r>
    </w:p>
    <w:p w:rsidR="00000000" w:rsidDel="00000000" w:rsidP="00000000" w:rsidRDefault="00000000" w:rsidRPr="00000000" w14:paraId="0000004A">
      <w:pPr>
        <w:widowControl w:val="1"/>
        <w:tabs>
          <w:tab w:val="left" w:leader="none" w:pos="360"/>
        </w:tabs>
        <w:spacing w:after="120" w:line="276" w:lineRule="auto"/>
        <w:ind w:left="36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º verticale</w:t>
      </w:r>
    </w:p>
    <w:p w:rsidR="00000000" w:rsidDel="00000000" w:rsidP="00000000" w:rsidRDefault="00000000" w:rsidRPr="00000000" w14:paraId="0000004B">
      <w:pPr>
        <w:widowControl w:val="1"/>
        <w:tabs>
          <w:tab w:val="left" w:leader="none" w:pos="360"/>
        </w:tabs>
        <w:spacing w:after="120" w:line="276" w:lineRule="auto"/>
        <w:ind w:left="36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º misto</w:t>
      </w:r>
    </w:p>
    <w:p w:rsidR="00000000" w:rsidDel="00000000" w:rsidP="00000000" w:rsidRDefault="00000000" w:rsidRPr="00000000" w14:paraId="0000004C">
      <w:pPr>
        <w:widowControl w:val="1"/>
        <w:tabs>
          <w:tab w:val="left" w:leader="none" w:pos="360"/>
        </w:tabs>
        <w:spacing w:after="12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i w:val="1"/>
          <w:sz w:val="22"/>
          <w:szCs w:val="22"/>
          <w:rtl w:val="0"/>
        </w:rPr>
        <w:t xml:space="preserve">ovvero</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4D">
      <w:pPr>
        <w:widowControl w:val="1"/>
        <w:tabs>
          <w:tab w:val="left" w:leader="none" w:pos="360"/>
        </w:tabs>
        <w:spacing w:after="12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quale [capogruppo] [consorziato] in consorzio ordinario</w:t>
      </w:r>
    </w:p>
    <w:p w:rsidR="00000000" w:rsidDel="00000000" w:rsidP="00000000" w:rsidRDefault="00000000" w:rsidRPr="00000000" w14:paraId="0000004E">
      <w:pPr>
        <w:widowControl w:val="1"/>
        <w:tabs>
          <w:tab w:val="left" w:leader="none" w:pos="360"/>
        </w:tabs>
        <w:spacing w:after="12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 i seguenti Operatori economici concorrenti e con la seguente ripartizione dell’appalto tra i medesimi, ai sensi dell’art. 68, comma 2 del d.lgs. n. 36/2023:</w:t>
      </w:r>
    </w:p>
    <w:p w:rsidR="00000000" w:rsidDel="00000000" w:rsidP="00000000" w:rsidRDefault="00000000" w:rsidRPr="00000000" w14:paraId="0000004F">
      <w:pPr>
        <w:widowControl w:val="1"/>
        <w:tabs>
          <w:tab w:val="left" w:leader="none" w:pos="360"/>
        </w:tabs>
        <w:spacing w:after="120" w:line="276" w:lineRule="auto"/>
        <w:rPr>
          <w:rFonts w:ascii="Calibri" w:cs="Calibri" w:eastAsia="Calibri" w:hAnsi="Calibri"/>
          <w:i w:val="1"/>
          <w:sz w:val="22"/>
          <w:szCs w:val="22"/>
        </w:rPr>
      </w:pPr>
      <w:r w:rsidDel="00000000" w:rsidR="00000000" w:rsidRPr="00000000">
        <w:rPr>
          <w:rFonts w:ascii="Calibri" w:cs="Calibri" w:eastAsia="Calibri" w:hAnsi="Calibri"/>
          <w:i w:val="1"/>
          <w:sz w:val="22"/>
          <w:szCs w:val="22"/>
          <w:rtl w:val="0"/>
        </w:rPr>
        <w:t xml:space="preserve">[quadro da compilare solo in caso di raggruppamento temporaneo o consorzio ordinario, costituendi o costituiti. In tal caso, per ciascun operatore occorrerà indicare la denominazione, la sede legale]</w:t>
      </w:r>
    </w:p>
    <w:tbl>
      <w:tblPr>
        <w:tblStyle w:val="Table4"/>
        <w:tblW w:w="93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77"/>
        <w:gridCol w:w="3125"/>
        <w:gridCol w:w="2021"/>
        <w:tblGridChange w:id="0">
          <w:tblGrid>
            <w:gridCol w:w="4177"/>
            <w:gridCol w:w="3125"/>
            <w:gridCol w:w="2021"/>
          </w:tblGrid>
        </w:tblGridChange>
      </w:tblGrid>
      <w:tr>
        <w:trPr>
          <w:cantSplit w:val="0"/>
          <w:trHeight w:val="1150" w:hRule="atLeast"/>
          <w:tblHeader w:val="0"/>
        </w:trPr>
        <w:tc>
          <w:tcPr>
            <w:shd w:fill="d9d9d9" w:val="clear"/>
          </w:tcPr>
          <w:p w:rsidR="00000000" w:rsidDel="00000000" w:rsidP="00000000" w:rsidRDefault="00000000" w:rsidRPr="00000000" w14:paraId="00000050">
            <w:pPr>
              <w:widowControl w:val="1"/>
              <w:tabs>
                <w:tab w:val="left" w:leader="none" w:pos="360"/>
              </w:tabs>
              <w:spacing w:after="120"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Operatore Mandatario/Capogruppo</w:t>
            </w:r>
          </w:p>
        </w:tc>
        <w:tc>
          <w:tcPr>
            <w:shd w:fill="d9d9d9" w:val="clear"/>
          </w:tcPr>
          <w:p w:rsidR="00000000" w:rsidDel="00000000" w:rsidP="00000000" w:rsidRDefault="00000000" w:rsidRPr="00000000" w14:paraId="00000051">
            <w:pPr>
              <w:widowControl w:val="1"/>
              <w:tabs>
                <w:tab w:val="left" w:leader="none" w:pos="360"/>
              </w:tabs>
              <w:spacing w:after="120"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Categoria/e di competenza</w:t>
            </w:r>
          </w:p>
        </w:tc>
        <w:tc>
          <w:tcPr>
            <w:shd w:fill="d9d9d9" w:val="clear"/>
          </w:tcPr>
          <w:p w:rsidR="00000000" w:rsidDel="00000000" w:rsidP="00000000" w:rsidRDefault="00000000" w:rsidRPr="00000000" w14:paraId="00000052">
            <w:pPr>
              <w:widowControl w:val="1"/>
              <w:tabs>
                <w:tab w:val="left" w:leader="none" w:pos="360"/>
              </w:tabs>
              <w:spacing w:after="120"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Percentuale di esecuzione</w:t>
            </w:r>
          </w:p>
        </w:tc>
      </w:tr>
      <w:tr>
        <w:trPr>
          <w:cantSplit w:val="0"/>
          <w:trHeight w:val="725" w:hRule="atLeast"/>
          <w:tblHeader w:val="0"/>
        </w:trPr>
        <w:tc>
          <w:tcPr/>
          <w:p w:rsidR="00000000" w:rsidDel="00000000" w:rsidP="00000000" w:rsidRDefault="00000000" w:rsidRPr="00000000" w14:paraId="00000053">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54">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55">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56">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bl>
      <w:tblPr>
        <w:tblStyle w:val="Table5"/>
        <w:tblW w:w="93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06"/>
        <w:gridCol w:w="3260"/>
        <w:gridCol w:w="1985"/>
        <w:tblGridChange w:id="0">
          <w:tblGrid>
            <w:gridCol w:w="4106"/>
            <w:gridCol w:w="3260"/>
            <w:gridCol w:w="1985"/>
          </w:tblGrid>
        </w:tblGridChange>
      </w:tblGrid>
      <w:tr>
        <w:trPr>
          <w:cantSplit w:val="0"/>
          <w:tblHeader w:val="0"/>
        </w:trPr>
        <w:tc>
          <w:tcPr>
            <w:shd w:fill="d9d9d9" w:val="clear"/>
          </w:tcPr>
          <w:p w:rsidR="00000000" w:rsidDel="00000000" w:rsidP="00000000" w:rsidRDefault="00000000" w:rsidRPr="00000000" w14:paraId="00000057">
            <w:pPr>
              <w:widowControl w:val="1"/>
              <w:tabs>
                <w:tab w:val="left" w:leader="none" w:pos="360"/>
              </w:tabs>
              <w:spacing w:after="120"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Operatore Mandante/Consorziato</w:t>
            </w:r>
          </w:p>
        </w:tc>
        <w:tc>
          <w:tcPr>
            <w:shd w:fill="d9d9d9" w:val="clear"/>
          </w:tcPr>
          <w:p w:rsidR="00000000" w:rsidDel="00000000" w:rsidP="00000000" w:rsidRDefault="00000000" w:rsidRPr="00000000" w14:paraId="00000058">
            <w:pPr>
              <w:widowControl w:val="1"/>
              <w:tabs>
                <w:tab w:val="left" w:leader="none" w:pos="360"/>
              </w:tabs>
              <w:spacing w:after="120"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Categoria/e di competenza</w:t>
            </w:r>
          </w:p>
        </w:tc>
        <w:tc>
          <w:tcPr>
            <w:shd w:fill="d9d9d9" w:val="clear"/>
          </w:tcPr>
          <w:p w:rsidR="00000000" w:rsidDel="00000000" w:rsidP="00000000" w:rsidRDefault="00000000" w:rsidRPr="00000000" w14:paraId="00000059">
            <w:pPr>
              <w:widowControl w:val="1"/>
              <w:tabs>
                <w:tab w:val="left" w:leader="none" w:pos="360"/>
              </w:tabs>
              <w:spacing w:after="120"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Percentuale di esecuzione</w:t>
            </w:r>
          </w:p>
        </w:tc>
      </w:tr>
      <w:tr>
        <w:trPr>
          <w:cantSplit w:val="0"/>
          <w:trHeight w:val="535" w:hRule="atLeast"/>
          <w:tblHeader w:val="0"/>
        </w:trPr>
        <w:tc>
          <w:tcPr/>
          <w:p w:rsidR="00000000" w:rsidDel="00000000" w:rsidP="00000000" w:rsidRDefault="00000000" w:rsidRPr="00000000" w14:paraId="0000005A">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5B">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5C">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r>
      <w:tr>
        <w:trPr>
          <w:cantSplit w:val="0"/>
          <w:trHeight w:val="535" w:hRule="atLeast"/>
          <w:tblHeader w:val="0"/>
        </w:trPr>
        <w:tc>
          <w:tcPr/>
          <w:p w:rsidR="00000000" w:rsidDel="00000000" w:rsidP="00000000" w:rsidRDefault="00000000" w:rsidRPr="00000000" w14:paraId="0000005D">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5E">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5F">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r>
      <w:tr>
        <w:trPr>
          <w:cantSplit w:val="0"/>
          <w:trHeight w:val="535" w:hRule="atLeast"/>
          <w:tblHeader w:val="0"/>
        </w:trPr>
        <w:tc>
          <w:tcPr/>
          <w:p w:rsidR="00000000" w:rsidDel="00000000" w:rsidP="00000000" w:rsidRDefault="00000000" w:rsidRPr="00000000" w14:paraId="00000060">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61">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62">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r>
      <w:tr>
        <w:trPr>
          <w:cantSplit w:val="0"/>
          <w:trHeight w:val="535" w:hRule="atLeast"/>
          <w:tblHeader w:val="0"/>
        </w:trPr>
        <w:tc>
          <w:tcPr/>
          <w:p w:rsidR="00000000" w:rsidDel="00000000" w:rsidP="00000000" w:rsidRDefault="00000000" w:rsidRPr="00000000" w14:paraId="00000063">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64">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65">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r>
      <w:tr>
        <w:trPr>
          <w:cantSplit w:val="0"/>
          <w:trHeight w:val="535" w:hRule="atLeast"/>
          <w:tblHeader w:val="0"/>
        </w:trPr>
        <w:tc>
          <w:tcPr/>
          <w:p w:rsidR="00000000" w:rsidDel="00000000" w:rsidP="00000000" w:rsidRDefault="00000000" w:rsidRPr="00000000" w14:paraId="00000066">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67">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68">
            <w:pPr>
              <w:widowControl w:val="1"/>
              <w:tabs>
                <w:tab w:val="left" w:leader="none" w:pos="360"/>
              </w:tabs>
              <w:spacing w:after="120" w:line="276" w:lineRule="auto"/>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69">
      <w:pPr>
        <w:widowControl w:val="1"/>
        <w:spacing w:after="120" w:line="276" w:lineRule="auto"/>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A">
      <w:pPr>
        <w:spacing w:after="120"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Nonché</w:t>
      </w:r>
    </w:p>
    <w:p w:rsidR="00000000" w:rsidDel="00000000" w:rsidP="00000000" w:rsidRDefault="00000000" w:rsidRPr="00000000" w14:paraId="0000006B">
      <w:pPr>
        <w:spacing w:after="120"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DICHIARA</w:t>
      </w:r>
    </w:p>
    <w:p w:rsidR="00000000" w:rsidDel="00000000" w:rsidP="00000000" w:rsidRDefault="00000000" w:rsidRPr="00000000" w14:paraId="0000006C">
      <w:pPr>
        <w:spacing w:after="12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sempre nella predetta qualità, ai sensi e per gli effetti di cui agli artt. 46 e 47 del d.P.R. n. 445 del 28 dicembre 2000, e sotto comminatoria delle sanzioni sopra indicate:</w:t>
      </w:r>
    </w:p>
    <w:p w:rsidR="00000000" w:rsidDel="00000000" w:rsidP="00000000" w:rsidRDefault="00000000" w:rsidRPr="00000000" w14:paraId="0000006D">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0"/>
          <w:tab w:val="left" w:leader="none" w:pos="142"/>
        </w:tabs>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 non essere incorso nell’interdizione automatica per inadempimento dell’obbligo di consegnare alla stazione appaltante, entro sei mesi dalla conclusione del contratto, la relazione di genere di cui all’art. 47, comma 3, del D.L. n. 77/2021;</w:t>
      </w:r>
    </w:p>
    <w:p w:rsidR="00000000" w:rsidDel="00000000" w:rsidP="00000000" w:rsidRDefault="00000000" w:rsidRPr="00000000" w14:paraId="0000006E">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0"/>
          <w:tab w:val="left" w:leader="none" w:pos="142"/>
        </w:tabs>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 assumersi l’obbligo, in caso di aggiudicazione del contratto, di assicurare una quota pari ad almeno il 30% delle assunzioni necessarie per l’esecuzione del contratto o per la realizzazione di attività ad esso connesse o strumentali, destinata sia all’occupazione giovanile sia all’occupazione femminile, come previsto dall’art. 47, comma 4 del D.L. n. 77/2021;</w:t>
      </w:r>
    </w:p>
    <w:p w:rsidR="00000000" w:rsidDel="00000000" w:rsidP="00000000" w:rsidRDefault="00000000" w:rsidRPr="00000000" w14:paraId="0000006F">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0"/>
          <w:tab w:val="left" w:leader="none" w:pos="142"/>
        </w:tabs>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 essere in regola con le norme che disciplinano il diritto al lavoro dei disabili ai sensi dell’art. 17 della legge 12 marzo 1999, n. 68;</w:t>
      </w:r>
    </w:p>
    <w:p w:rsidR="00000000" w:rsidDel="00000000" w:rsidP="00000000" w:rsidRDefault="00000000" w:rsidRPr="00000000" w14:paraId="0000007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nel solo caso di società, o di raggruppamento o consorzio già costituiti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di essere validamente costituito ed organizzato ai sensi della normativa vigente nel rispettivo Paese di appartenenza;</w:t>
      </w:r>
    </w:p>
    <w:p w:rsidR="00000000" w:rsidDel="00000000" w:rsidP="00000000" w:rsidRDefault="00000000" w:rsidRPr="00000000" w14:paraId="0000007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 la propria impresa, ove dovesse risultare affidataria, avrà, per tutta la durata del Contratto, tutte le autorizzazioni amministrative, i nulla osta, le licenze, i pareri ed i permessi, comunque denominati, eventualmente necessari per l'esercizio della propria attività e l’erogazione delle varie prestazioni oggetto dell'appalto;</w:t>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 aver preso conoscenza del contenuto della Richiesta </w:t>
      </w:r>
      <w:r w:rsidDel="00000000" w:rsidR="00000000" w:rsidRPr="00000000">
        <w:rPr>
          <w:rFonts w:ascii="Calibri" w:cs="Calibri" w:eastAsia="Calibri" w:hAnsi="Calibri"/>
          <w:sz w:val="22"/>
          <w:szCs w:val="22"/>
          <w:rtl w:val="0"/>
        </w:rPr>
        <w:t xml:space="preserve">del Servizio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 di tutti gli altri documenti costituenti la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lex specialis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di gara, e di accettarne il contenuto senza riserva alcuna;</w:t>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 gli sono ben note e accetta, per il caso di affidamento del Contratto, tutte le condizioni previste dalla documentazione della procedura e dall’offerta avanzata, le quali vengono accolte senza riserva e/o condizione alcuna;</w:t>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 la propria offerta sarà improntata a serietà, integrità, indipendenza e segretezza, e che conformerà i propri comportamenti ai principi di lealtà, trasparenza e correttezza, e che non ha posto in essere, né praticato intese restrittive della concorrenza ai sensi della normativa applicabile, ivi inclusi gli articoli 101 e seguenti del TFUE e le disposizioni di cui alla Legge n. 287 del 10 ottobre 1990;</w:t>
      </w:r>
    </w:p>
    <w:p w:rsidR="00000000" w:rsidDel="00000000" w:rsidP="00000000" w:rsidRDefault="00000000" w:rsidRPr="00000000" w14:paraId="000000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 comunicherà alla Stazione Appaltante qualunque tentativo di turbativa, nonché qualunque irregolarità o illecito nelle fasi di svolgimento della procedura e/o in quelle di esecuzione del contratto;</w:t>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 l’offerta che andrà a rappresentare alla Stazione Appaltante è rispettosa delle misure per la prevenzione degli infortuni e per l’igiene del lavoro previste dal d.lgs. n. 81 del 9 aprile 2008 e farà espressa menzione dei costi della sicurezza a proprio carico quale Appaltatore, ai sensi dell’art. 108, comma 9, del d.lgs. n. 36/2023, che risulteranno ponderati e congrui rispetto alle prestazioni richieste ed alla normativa di settore;</w:t>
      </w:r>
    </w:p>
    <w:p w:rsidR="00000000" w:rsidDel="00000000" w:rsidP="00000000" w:rsidRDefault="00000000" w:rsidRPr="00000000" w14:paraId="0000007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 ai sensi dell’art. 26, comma 1, lettera a), n. 2) del d.lgs. n. 81/2008, e dell’Allegato XVII al predetto decreto, è in possesso dei requisiti di idoneità tecnico professionale in tema di sicurezza sui luoghi di lavoro, e che dunque:</w:t>
      </w:r>
    </w:p>
    <w:p w:rsidR="00000000" w:rsidDel="00000000" w:rsidP="00000000" w:rsidRDefault="00000000" w:rsidRPr="00000000" w14:paraId="00000078">
      <w:pPr>
        <w:widowControl w:val="1"/>
        <w:numPr>
          <w:ilvl w:val="3"/>
          <w:numId w:val="8"/>
        </w:numPr>
        <w:spacing w:after="120" w:line="276" w:lineRule="auto"/>
        <w:ind w:left="1276" w:hanging="283"/>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ha provveduto alla redazione del documento di valutazione dei rischi ai sensi dell’art. 17, comma 1, lettera a), del d.lgs. n. 81/2008, o ha comunque reso autocertificazione ai sensi dell’art. 29, comma 5, del predetto decreto;</w:t>
      </w:r>
    </w:p>
    <w:p w:rsidR="00000000" w:rsidDel="00000000" w:rsidP="00000000" w:rsidRDefault="00000000" w:rsidRPr="00000000" w14:paraId="00000079">
      <w:pPr>
        <w:widowControl w:val="1"/>
        <w:numPr>
          <w:ilvl w:val="3"/>
          <w:numId w:val="8"/>
        </w:numPr>
        <w:spacing w:after="120" w:line="276" w:lineRule="auto"/>
        <w:ind w:left="1276" w:hanging="283"/>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non è oggetto di provvedimenti di sospensione o interdittivi di cui all’art. 14 del d.lgs. n. 81/2008;</w:t>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 essere consapevole che i contenuti di tale dichiarazione potranno essere oggetto di verifica a cura della Stazione Appaltante, ai sensi dell’art. 99, del d.lgs. n. 36/2023 e con le conseguenze previste dalla normativa vigente per il caso di mancata prova o prova non conforme a quanto qui dichiarato;</w:t>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 essere consapevole che, in caso di aggiudicazione, sarà tenuto al rispetto degli obblighi di condotta derivanti dal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Codice di comportamento dei dipendenti pubblici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di cui al d.P.R. 16 aprile 2013, n. 62;</w:t>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 sarà tenuto a trasmettere, prima dell’avvio delle prestazioni, la documentazione di avvenuta denunzia agli enti previdenziali, inclusa la cassa edile, assicurativi e antinfortunistici, nonché copia del piano di sicurezza di cui all’art. 119, comma 15, del d.lgs. n. 36/2023, ove necessario in ragione dell’oggetto delle prestazioni dell’appalto;</w:t>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 acconsentirà, in caso di affidamento dell’appalto, all’esecuzione anticipata del medesimo su semplice richiesta della Stazione Appaltante, per motivate ragioni di urgenza;</w:t>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 assumerà a proprio carico senza diritto di rivalsa i costi sostenuti per la registrazione del contratto e gli altri costi accessori della procedura, dovuti per legge;</w:t>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 osserverà integralmente il trattamento economico e normativo stabilito dai contratti collettivi nazionale e territoriale in vigore per il settore e per la zona nella quale si eseguono le prestazioni;</w:t>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 assumerà a proprio carico tutti gli oneri previdenziali, assicurativi e retributivi previsti dalla legge;</w:t>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 in caso di aggiudicazione, ove tenuto per legge comunicherà alla Stazione Appaltante, per il tramite del RUP, e all’Osservatorio dei Contratti Pubblici, lo stato di avanzamento delle prestazioni, nonché le modalità di scelta dei contraenti e il numero e le qualifiche dei lavoratori occupati;</w:t>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 impegnarsi alla stretta osservanza degli obblighi di tracciabilità dei flussi finanziari previsti dalla legge del 13 agosto 2010, n. 136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Piano straordinario contro le mafie, nonché delega al Governo in materia di normativa antimafia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e del D.L. 12 novembre 2010, n. 187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Misure urgenti in materia di sicurezza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convertito, con modificazioni, dalla legge 17 dicembre 2010, n. 217 e provvedimenti di attuazione, sia nei rapporti verso il Ministero che nei rapporti con la Filiera delle Imprese;</w:t>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 manterrà in ogni caso il massimo riserbo su tutti i dati e le informazioni di cui verrà a conoscenza in occasione e/o nel corso della presente procedura, affinché i medesimi mantengano il proprio carattere segreto e/o riservato, ai fini della più piena tutela degli eventuali diritti di privativa industriale interessati e del riserbo sui dati non diffondibili ai sensi del Regolamento UE 679/2016 e del d.lgs. 30 giugno 2003, n. 196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Codice in materia di Protezione dei Dati Personali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 ai sensi e per gli effetti del precedente Regolamento UE 679/2016 e del d.lgs. n. 196/2003, con la sottoscrizione della presente dichiarazione e la partecipazione alla procedura acconsente al trattamento dei dati forniti per le finalità di svolgimento della procedura stessa;</w:t>
      </w:r>
    </w:p>
    <w:p w:rsidR="00000000" w:rsidDel="00000000" w:rsidP="00000000" w:rsidRDefault="00000000" w:rsidRPr="00000000" w14:paraId="0000008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 autorizzare espressamente la Stazione Appaltante a inviare comunicazioni, ai recapiti indicati in precedenza nella apposita tabella.</w:t>
      </w:r>
    </w:p>
    <w:p w:rsidR="00000000" w:rsidDel="00000000" w:rsidP="00000000" w:rsidRDefault="00000000" w:rsidRPr="00000000" w14:paraId="00000086">
      <w:pPr>
        <w:widowControl w:val="1"/>
        <w:spacing w:after="120" w:line="276" w:lineRule="auto"/>
        <w:rPr>
          <w:rFonts w:ascii="Calibri" w:cs="Calibri" w:eastAsia="Calibri" w:hAnsi="Calibri"/>
          <w:color w:val="000000"/>
          <w:sz w:val="22"/>
          <w:szCs w:val="22"/>
        </w:rPr>
      </w:pPr>
      <w:r w:rsidDel="00000000" w:rsidR="00000000" w:rsidRPr="00000000">
        <w:rPr>
          <w:rFonts w:ascii="Calibri" w:cs="Calibri" w:eastAsia="Calibri" w:hAnsi="Calibri"/>
          <w:b w:val="1"/>
          <w:sz w:val="22"/>
          <w:szCs w:val="22"/>
          <w:rtl w:val="0"/>
        </w:rPr>
        <w:t xml:space="preserve">A.1) Dichiarazioni aggiuntive nel caso di raggruppamenti di operatori economici, consorzi ordinari</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426" w:right="0" w:hanging="284"/>
        <w:jc w:val="both"/>
        <w:rPr>
          <w:rFonts w:ascii="Calibri" w:cs="Calibri" w:eastAsia="Calibri" w:hAnsi="Calibri"/>
          <w:b w:val="1"/>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selezionare la casella in caso di raggruppamenti o consorzi ordinari,</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 non ancora costituiti</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 di impegnarsi, in caso di affidamento</w:t>
      </w: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w:t>
      </w:r>
    </w:p>
    <w:p w:rsidR="00000000" w:rsidDel="00000000" w:rsidP="00000000" w:rsidRDefault="00000000" w:rsidRPr="00000000" w14:paraId="00000088">
      <w:pPr>
        <w:widowControl w:val="1"/>
        <w:numPr>
          <w:ilvl w:val="0"/>
          <w:numId w:val="7"/>
        </w:numPr>
        <w:tabs>
          <w:tab w:val="left" w:leader="none" w:pos="360"/>
        </w:tabs>
        <w:spacing w:after="120" w:line="276" w:lineRule="auto"/>
        <w:ind w:left="714" w:hanging="357"/>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costituirsi nella forma giuridica prescelta;</w:t>
      </w:r>
    </w:p>
    <w:p w:rsidR="00000000" w:rsidDel="00000000" w:rsidP="00000000" w:rsidRDefault="00000000" w:rsidRPr="00000000" w14:paraId="00000089">
      <w:pPr>
        <w:widowControl w:val="1"/>
        <w:numPr>
          <w:ilvl w:val="0"/>
          <w:numId w:val="7"/>
        </w:numPr>
        <w:tabs>
          <w:tab w:val="left" w:leader="none" w:pos="360"/>
        </w:tabs>
        <w:spacing w:after="120" w:line="276" w:lineRule="auto"/>
        <w:ind w:left="714" w:hanging="357"/>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conferire a tal fine mandato collettivo speciale con rappresentanza al seguente soggetto designato mandatario _____________________________________________________________, il quale stipulerà il contratto in nome e per conto proprio e dei mandanti;</w:t>
      </w:r>
    </w:p>
    <w:p w:rsidR="00000000" w:rsidDel="00000000" w:rsidP="00000000" w:rsidRDefault="00000000" w:rsidRPr="00000000" w14:paraId="0000008A">
      <w:pPr>
        <w:widowControl w:val="1"/>
        <w:numPr>
          <w:ilvl w:val="0"/>
          <w:numId w:val="7"/>
        </w:numPr>
        <w:spacing w:after="120" w:line="276" w:lineRule="auto"/>
        <w:ind w:left="714" w:hanging="357"/>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perfezionare in tempo utile detto mandato, e comunque entro i termini stabiliti dalla Stazione Appaltante;</w:t>
      </w:r>
    </w:p>
    <w:p w:rsidR="00000000" w:rsidDel="00000000" w:rsidP="00000000" w:rsidRDefault="00000000" w:rsidRPr="00000000" w14:paraId="0000008B">
      <w:pPr>
        <w:widowControl w:val="1"/>
        <w:numPr>
          <w:ilvl w:val="0"/>
          <w:numId w:val="7"/>
        </w:numPr>
        <w:spacing w:after="120" w:line="276" w:lineRule="auto"/>
        <w:ind w:left="714" w:hanging="357"/>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non modificare la composizione del raggruppamento o del consorzio, rispetto a quanto dichiarato nel Preventivo; </w:t>
      </w:r>
    </w:p>
    <w:p w:rsidR="00000000" w:rsidDel="00000000" w:rsidP="00000000" w:rsidRDefault="00000000" w:rsidRPr="00000000" w14:paraId="0000008C">
      <w:pPr>
        <w:widowControl w:val="1"/>
        <w:numPr>
          <w:ilvl w:val="0"/>
          <w:numId w:val="7"/>
        </w:numPr>
        <w:spacing w:after="120" w:line="276" w:lineRule="auto"/>
        <w:ind w:left="714" w:hanging="357"/>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rispettare tutte le prescrizioni poste dall’art. 68 del d.lgs. n. 36/2023;</w:t>
      </w:r>
    </w:p>
    <w:p w:rsidR="00000000" w:rsidDel="00000000" w:rsidP="00000000" w:rsidRDefault="00000000" w:rsidRPr="00000000" w14:paraId="0000008D">
      <w:pPr>
        <w:tabs>
          <w:tab w:val="left" w:leader="none" w:pos="360"/>
        </w:tabs>
        <w:spacing w:after="120" w:line="276" w:lineRule="auto"/>
        <w:rPr>
          <w:rFonts w:ascii="Calibri" w:cs="Calibri" w:eastAsia="Calibri" w:hAnsi="Calibri"/>
          <w:i w:val="1"/>
          <w:sz w:val="22"/>
          <w:szCs w:val="22"/>
          <w:u w:val="single"/>
        </w:rPr>
      </w:pPr>
      <w:r w:rsidDel="00000000" w:rsidR="00000000" w:rsidRPr="00000000">
        <w:rPr>
          <w:rFonts w:ascii="Calibri" w:cs="Calibri" w:eastAsia="Calibri" w:hAnsi="Calibri"/>
          <w:sz w:val="22"/>
          <w:szCs w:val="22"/>
          <w:u w:val="single"/>
          <w:rtl w:val="0"/>
        </w:rPr>
        <w:t xml:space="preserve">[</w:t>
      </w:r>
      <w:r w:rsidDel="00000000" w:rsidR="00000000" w:rsidRPr="00000000">
        <w:rPr>
          <w:rFonts w:ascii="Calibri" w:cs="Calibri" w:eastAsia="Calibri" w:hAnsi="Calibri"/>
          <w:i w:val="1"/>
          <w:sz w:val="22"/>
          <w:szCs w:val="22"/>
          <w:u w:val="single"/>
          <w:rtl w:val="0"/>
        </w:rPr>
        <w:t xml:space="preserve">ovvero</w:t>
      </w:r>
      <w:r w:rsidDel="00000000" w:rsidR="00000000" w:rsidRPr="00000000">
        <w:rPr>
          <w:rFonts w:ascii="Calibri" w:cs="Calibri" w:eastAsia="Calibri" w:hAnsi="Calibri"/>
          <w:sz w:val="22"/>
          <w:szCs w:val="22"/>
          <w:u w:val="single"/>
          <w:rtl w:val="0"/>
        </w:rPr>
        <w:t xml:space="preserve">]</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120" w:before="0" w:line="276" w:lineRule="auto"/>
        <w:ind w:left="1146" w:right="0" w:firstLine="0"/>
        <w:jc w:val="both"/>
        <w:rPr>
          <w:rFonts w:ascii="Calibri" w:cs="Calibri" w:eastAsia="Calibri" w:hAnsi="Calibri"/>
          <w:b w:val="1"/>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[selezionare la casella in caso di concorrenti plurisoggettivi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già costituiti</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F">
      <w:pPr>
        <w:widowControl w:val="1"/>
        <w:numPr>
          <w:ilvl w:val="0"/>
          <w:numId w:val="9"/>
        </w:numPr>
        <w:spacing w:after="120" w:line="276" w:lineRule="auto"/>
        <w:ind w:left="714" w:hanging="357"/>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che al seguente soggetto designato mandatario _____________________________________________, è stato conferito mandato collettivo speciale con rappresentanza mediante il seguente atto ________________________________________;</w:t>
      </w:r>
    </w:p>
    <w:p w:rsidR="00000000" w:rsidDel="00000000" w:rsidP="00000000" w:rsidRDefault="00000000" w:rsidRPr="00000000" w14:paraId="00000090">
      <w:pPr>
        <w:widowControl w:val="1"/>
        <w:spacing w:after="120" w:line="276"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A.2)</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Ulteriori dichiarazioni aggiuntive nel caso di consorzi di cui all’art. 65, comma 2, lett. b), c) e d) del d.lgs. n. 36/2023 </w:t>
      </w:r>
      <w:r w:rsidDel="00000000" w:rsidR="00000000" w:rsidRPr="00000000">
        <w:rPr>
          <w:rtl w:val="0"/>
        </w:rPr>
      </w:r>
    </w:p>
    <w:p w:rsidR="00000000" w:rsidDel="00000000" w:rsidP="00000000" w:rsidRDefault="00000000" w:rsidRPr="00000000" w14:paraId="00000091">
      <w:pPr>
        <w:widowControl w:val="1"/>
        <w:numPr>
          <w:ilvl w:val="0"/>
          <w:numId w:val="6"/>
        </w:numPr>
        <w:spacing w:after="120" w:line="276" w:lineRule="auto"/>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i w:val="1"/>
          <w:sz w:val="22"/>
          <w:szCs w:val="22"/>
          <w:rtl w:val="0"/>
        </w:rPr>
        <w:t xml:space="preserve">selezionare la casella in caso di </w:t>
      </w:r>
      <w:r w:rsidDel="00000000" w:rsidR="00000000" w:rsidRPr="00000000">
        <w:rPr>
          <w:rFonts w:ascii="Calibri" w:cs="Calibri" w:eastAsia="Calibri" w:hAnsi="Calibri"/>
          <w:i w:val="1"/>
          <w:sz w:val="22"/>
          <w:szCs w:val="22"/>
          <w:u w:val="single"/>
          <w:rtl w:val="0"/>
        </w:rPr>
        <w:t xml:space="preserve">consorzi</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i w:val="1"/>
          <w:sz w:val="22"/>
          <w:szCs w:val="22"/>
          <w:rtl w:val="0"/>
        </w:rPr>
        <w:t xml:space="preserve"> </w:t>
      </w:r>
      <w:r w:rsidDel="00000000" w:rsidR="00000000" w:rsidRPr="00000000">
        <w:rPr>
          <w:rFonts w:ascii="Calibri" w:cs="Calibri" w:eastAsia="Calibri" w:hAnsi="Calibri"/>
          <w:sz w:val="22"/>
          <w:szCs w:val="22"/>
          <w:rtl w:val="0"/>
        </w:rPr>
        <w:t xml:space="preserve">che i consorziati per i quali il consorzio concorre sono i seguenti: _____________________________________________.</w:t>
      </w:r>
    </w:p>
    <w:p w:rsidR="00000000" w:rsidDel="00000000" w:rsidP="00000000" w:rsidRDefault="00000000" w:rsidRPr="00000000" w14:paraId="00000092">
      <w:pPr>
        <w:tabs>
          <w:tab w:val="left" w:leader="none" w:pos="360"/>
        </w:tabs>
        <w:spacing w:after="12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3">
      <w:pPr>
        <w:spacing w:after="120" w:line="276" w:lineRule="auto"/>
        <w:rPr>
          <w:rFonts w:ascii="Calibri" w:cs="Calibri" w:eastAsia="Calibri" w:hAnsi="Calibri"/>
          <w:sz w:val="22"/>
          <w:szCs w:val="22"/>
        </w:rPr>
      </w:pPr>
      <w:r w:rsidDel="00000000" w:rsidR="00000000" w:rsidRPr="00000000">
        <w:rPr>
          <w:rFonts w:ascii="Calibri" w:cs="Calibri" w:eastAsia="Calibri" w:hAnsi="Calibri"/>
          <w:i w:val="1"/>
          <w:sz w:val="22"/>
          <w:szCs w:val="22"/>
          <w:rtl w:val="0"/>
        </w:rPr>
        <w:t xml:space="preserve">[Luogo e Data] </w:t>
      </w:r>
      <w:r w:rsidDel="00000000" w:rsidR="00000000" w:rsidRPr="00000000">
        <w:rPr>
          <w:rFonts w:ascii="Calibri" w:cs="Calibri" w:eastAsia="Calibri" w:hAnsi="Calibri"/>
          <w:sz w:val="22"/>
          <w:szCs w:val="22"/>
          <w:rtl w:val="0"/>
        </w:rPr>
        <w:t xml:space="preserve">___________, ___________.</w:t>
      </w:r>
    </w:p>
    <w:p w:rsidR="00000000" w:rsidDel="00000000" w:rsidP="00000000" w:rsidRDefault="00000000" w:rsidRPr="00000000" w14:paraId="00000094">
      <w:pPr>
        <w:spacing w:after="120" w:line="276" w:lineRule="auto"/>
        <w:rPr>
          <w:rFonts w:ascii="Calibri" w:cs="Calibri" w:eastAsia="Calibri" w:hAnsi="Calibri"/>
          <w:i w:val="1"/>
          <w:sz w:val="22"/>
          <w:szCs w:val="22"/>
        </w:rPr>
      </w:pPr>
      <w:r w:rsidDel="00000000" w:rsidR="00000000" w:rsidRPr="00000000">
        <w:rPr>
          <w:rFonts w:ascii="Calibri" w:cs="Calibri" w:eastAsia="Calibri" w:hAnsi="Calibri"/>
          <w:i w:val="1"/>
          <w:sz w:val="22"/>
          <w:szCs w:val="22"/>
          <w:rtl w:val="0"/>
        </w:rPr>
        <w:t xml:space="preserve">                                                                                                 [Firma dell’Operatore]</w:t>
      </w:r>
    </w:p>
    <w:p w:rsidR="00000000" w:rsidDel="00000000" w:rsidP="00000000" w:rsidRDefault="00000000" w:rsidRPr="00000000" w14:paraId="00000095">
      <w:pPr>
        <w:spacing w:after="120" w:line="276" w:lineRule="auto"/>
        <w:jc w:val="right"/>
        <w:rPr>
          <w:rFonts w:ascii="Calibri" w:cs="Calibri" w:eastAsia="Calibri" w:hAnsi="Calibri"/>
          <w:b w:val="1"/>
          <w:sz w:val="22"/>
          <w:szCs w:val="22"/>
          <w:u w:val="single"/>
        </w:rPr>
      </w:pPr>
      <w:r w:rsidDel="00000000" w:rsidR="00000000" w:rsidRPr="00000000">
        <w:rPr>
          <w:rFonts w:ascii="Calibri" w:cs="Calibri" w:eastAsia="Calibri" w:hAnsi="Calibri"/>
          <w:i w:val="1"/>
          <w:sz w:val="22"/>
          <w:szCs w:val="22"/>
          <w:rtl w:val="0"/>
        </w:rPr>
        <w:t xml:space="preserve">_________________________</w:t>
      </w:r>
      <w:r w:rsidDel="00000000" w:rsidR="00000000" w:rsidRPr="00000000">
        <w:rPr>
          <w:rtl w:val="0"/>
        </w:rPr>
      </w:r>
    </w:p>
    <w:p w:rsidR="00000000" w:rsidDel="00000000" w:rsidP="00000000" w:rsidRDefault="00000000" w:rsidRPr="00000000" w14:paraId="00000096">
      <w:pPr>
        <w:spacing w:after="120" w:line="276" w:lineRule="auto"/>
        <w:rPr>
          <w:rFonts w:ascii="Calibri" w:cs="Calibri" w:eastAsia="Calibri" w:hAnsi="Calibri"/>
          <w:sz w:val="22"/>
          <w:szCs w:val="22"/>
        </w:rPr>
      </w:pPr>
      <w:r w:rsidDel="00000000" w:rsidR="00000000" w:rsidRPr="00000000">
        <w:rPr>
          <w:rFonts w:ascii="Calibri" w:cs="Calibri" w:eastAsia="Calibri" w:hAnsi="Calibri"/>
          <w:b w:val="1"/>
          <w:sz w:val="22"/>
          <w:szCs w:val="22"/>
          <w:u w:val="single"/>
          <w:rtl w:val="0"/>
        </w:rPr>
        <w:t xml:space="preserve">Note</w:t>
      </w:r>
      <w:r w:rsidDel="00000000" w:rsidR="00000000" w:rsidRPr="00000000">
        <w:rPr>
          <w:rFonts w:ascii="Calibri" w:cs="Calibri" w:eastAsia="Calibri" w:hAnsi="Calibri"/>
          <w:sz w:val="22"/>
          <w:szCs w:val="22"/>
          <w:u w:val="single"/>
          <w:rtl w:val="0"/>
        </w:rPr>
        <w:t xml:space="preserve"> </w:t>
      </w:r>
      <w:r w:rsidDel="00000000" w:rsidR="00000000" w:rsidRPr="00000000">
        <w:rPr>
          <w:rFonts w:ascii="Calibri" w:cs="Calibri" w:eastAsia="Calibri" w:hAnsi="Calibri"/>
          <w:b w:val="1"/>
          <w:sz w:val="22"/>
          <w:szCs w:val="22"/>
          <w:u w:val="single"/>
          <w:rtl w:val="0"/>
        </w:rPr>
        <w:t xml:space="preserve">di compilazione</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97">
      <w:pPr>
        <w:widowControl w:val="1"/>
        <w:numPr>
          <w:ilvl w:val="0"/>
          <w:numId w:val="2"/>
        </w:numPr>
        <w:spacing w:after="120" w:line="276" w:lineRule="auto"/>
        <w:ind w:left="360" w:hanging="360"/>
        <w:rPr>
          <w:rFonts w:ascii="Calibri" w:cs="Calibri" w:eastAsia="Calibri" w:hAnsi="Calibri"/>
          <w:i w:val="1"/>
          <w:sz w:val="22"/>
          <w:szCs w:val="22"/>
        </w:rPr>
      </w:pPr>
      <w:r w:rsidDel="00000000" w:rsidR="00000000" w:rsidRPr="00000000">
        <w:rPr>
          <w:rFonts w:ascii="Calibri" w:cs="Calibri" w:eastAsia="Calibri" w:hAnsi="Calibri"/>
          <w:i w:val="1"/>
          <w:sz w:val="22"/>
          <w:szCs w:val="22"/>
          <w:rtl w:val="0"/>
        </w:rPr>
        <w:t xml:space="preserve">la presente dichiarazione dovrà essere sottoscritta digitalmente da parte (</w:t>
      </w:r>
      <w:r w:rsidDel="00000000" w:rsidR="00000000" w:rsidRPr="00000000">
        <w:rPr>
          <w:rFonts w:ascii="Calibri" w:cs="Calibri" w:eastAsia="Calibri" w:hAnsi="Calibri"/>
          <w:b w:val="1"/>
          <w:i w:val="1"/>
          <w:sz w:val="22"/>
          <w:szCs w:val="22"/>
          <w:rtl w:val="0"/>
        </w:rPr>
        <w:t xml:space="preserve">i</w:t>
      </w:r>
      <w:r w:rsidDel="00000000" w:rsidR="00000000" w:rsidRPr="00000000">
        <w:rPr>
          <w:rFonts w:ascii="Calibri" w:cs="Calibri" w:eastAsia="Calibri" w:hAnsi="Calibri"/>
          <w:i w:val="1"/>
          <w:sz w:val="22"/>
          <w:szCs w:val="22"/>
          <w:rtl w:val="0"/>
        </w:rPr>
        <w:t xml:space="preserve">) del legale rappresentante o (</w:t>
      </w:r>
      <w:r w:rsidDel="00000000" w:rsidR="00000000" w:rsidRPr="00000000">
        <w:rPr>
          <w:rFonts w:ascii="Calibri" w:cs="Calibri" w:eastAsia="Calibri" w:hAnsi="Calibri"/>
          <w:b w:val="1"/>
          <w:i w:val="1"/>
          <w:sz w:val="22"/>
          <w:szCs w:val="22"/>
          <w:rtl w:val="0"/>
        </w:rPr>
        <w:t xml:space="preserve">ii</w:t>
      </w:r>
      <w:r w:rsidDel="00000000" w:rsidR="00000000" w:rsidRPr="00000000">
        <w:rPr>
          <w:rFonts w:ascii="Calibri" w:cs="Calibri" w:eastAsia="Calibri" w:hAnsi="Calibri"/>
          <w:i w:val="1"/>
          <w:sz w:val="22"/>
          <w:szCs w:val="22"/>
          <w:rtl w:val="0"/>
        </w:rPr>
        <w:t xml:space="preserve">) da persona abilitata ad impegnare l’operatore. In tale ultimo caso, dovrà essere prodotta in atti copia scansionata della fonte dei poteri sottoscritta digitalmente;</w:t>
      </w:r>
    </w:p>
    <w:p w:rsidR="00000000" w:rsidDel="00000000" w:rsidP="00000000" w:rsidRDefault="00000000" w:rsidRPr="00000000" w14:paraId="00000098">
      <w:pPr>
        <w:widowControl w:val="1"/>
        <w:numPr>
          <w:ilvl w:val="0"/>
          <w:numId w:val="2"/>
        </w:numPr>
        <w:spacing w:after="120" w:line="276" w:lineRule="auto"/>
        <w:ind w:left="360" w:hanging="360"/>
        <w:rPr>
          <w:rFonts w:ascii="Calibri" w:cs="Calibri" w:eastAsia="Calibri" w:hAnsi="Calibri"/>
          <w:i w:val="1"/>
          <w:sz w:val="22"/>
          <w:szCs w:val="22"/>
        </w:rPr>
      </w:pPr>
      <w:r w:rsidDel="00000000" w:rsidR="00000000" w:rsidRPr="00000000">
        <w:rPr>
          <w:rFonts w:ascii="Calibri" w:cs="Calibri" w:eastAsia="Calibri" w:hAnsi="Calibri"/>
          <w:i w:val="1"/>
          <w:sz w:val="22"/>
          <w:szCs w:val="22"/>
          <w:rtl w:val="0"/>
        </w:rPr>
        <w:t xml:space="preserve">la presente dichiarazione dovrà essere prodotta da ciascuna impresa concorrente, da ogni singolo operatore del raggruppamento o del consorzio ordinario, dai consorzi di cui all’art. 65, comma 2, lett. b), c) e d), del d.lgs. n. 36/2023 e da tutte le imprese da questi indicate come concorrenti;</w:t>
      </w:r>
    </w:p>
    <w:p w:rsidR="00000000" w:rsidDel="00000000" w:rsidP="00000000" w:rsidRDefault="00000000" w:rsidRPr="00000000" w14:paraId="00000099">
      <w:pPr>
        <w:widowControl w:val="1"/>
        <w:numPr>
          <w:ilvl w:val="0"/>
          <w:numId w:val="2"/>
        </w:numPr>
        <w:spacing w:after="120" w:line="276" w:lineRule="auto"/>
        <w:ind w:left="360" w:hanging="360"/>
        <w:rPr>
          <w:rFonts w:ascii="Calibri" w:cs="Calibri" w:eastAsia="Calibri" w:hAnsi="Calibri"/>
          <w:i w:val="1"/>
          <w:sz w:val="22"/>
          <w:szCs w:val="22"/>
        </w:rPr>
      </w:pPr>
      <w:r w:rsidDel="00000000" w:rsidR="00000000" w:rsidRPr="00000000">
        <w:rPr>
          <w:rFonts w:ascii="Calibri" w:cs="Calibri" w:eastAsia="Calibri" w:hAnsi="Calibri"/>
          <w:i w:val="1"/>
          <w:sz w:val="22"/>
          <w:szCs w:val="22"/>
          <w:rtl w:val="0"/>
        </w:rPr>
        <w:t xml:space="preserve">all’atto della compilazione, selezionare le opzioni a compilazione alternativa barrando il relativo riquadro, in maniera tale che la scelta del soggetto che compila sia chiaramente espressa;</w:t>
      </w:r>
    </w:p>
    <w:p w:rsidR="00000000" w:rsidDel="00000000" w:rsidP="00000000" w:rsidRDefault="00000000" w:rsidRPr="00000000" w14:paraId="0000009A">
      <w:pPr>
        <w:widowControl w:val="1"/>
        <w:numPr>
          <w:ilvl w:val="0"/>
          <w:numId w:val="2"/>
        </w:numPr>
        <w:tabs>
          <w:tab w:val="left" w:leader="none" w:pos="4800"/>
        </w:tabs>
        <w:spacing w:after="120" w:line="276" w:lineRule="auto"/>
        <w:ind w:left="450" w:hanging="450"/>
        <w:rPr>
          <w:rFonts w:ascii="Calibri" w:cs="Calibri" w:eastAsia="Calibri" w:hAnsi="Calibri"/>
          <w:b w:val="1"/>
          <w:sz w:val="22"/>
          <w:szCs w:val="22"/>
        </w:rPr>
      </w:pPr>
      <w:r w:rsidDel="00000000" w:rsidR="00000000" w:rsidRPr="00000000">
        <w:rPr>
          <w:rFonts w:ascii="Calibri" w:cs="Calibri" w:eastAsia="Calibri" w:hAnsi="Calibri"/>
          <w:i w:val="1"/>
          <w:sz w:val="22"/>
          <w:szCs w:val="22"/>
          <w:rtl w:val="0"/>
        </w:rPr>
        <w:t xml:space="preserve">le clausole obbligatorie non potranno essere oggetto di spunta e/o eliminazione.</w:t>
      </w: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800"/>
        </w:tabs>
        <w:spacing w:after="120" w:before="0" w:line="276" w:lineRule="auto"/>
        <w:ind w:left="450" w:right="0" w:hanging="450"/>
        <w:jc w:val="both"/>
        <w:rPr>
          <w:rFonts w:ascii="Garamond" w:cs="Garamond" w:eastAsia="Garamond" w:hAnsi="Garamond"/>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800"/>
        </w:tabs>
        <w:spacing w:after="120" w:before="0" w:line="276" w:lineRule="auto"/>
        <w:ind w:left="0" w:right="0" w:firstLine="0"/>
        <w:jc w:val="both"/>
        <w:rPr>
          <w:rFonts w:ascii="Garamond" w:cs="Garamond" w:eastAsia="Garamond" w:hAnsi="Garamond"/>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Garamond" w:cs="Garamond" w:eastAsia="Garamond" w:hAnsi="Garamond"/>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Garamond" w:cs="Garamond" w:eastAsia="Garamond" w:hAnsi="Garamond"/>
          <w:b w:val="0"/>
          <w:i w:val="0"/>
          <w:smallCaps w:val="0"/>
          <w:strike w:val="0"/>
          <w:color w:val="000000"/>
          <w:sz w:val="26"/>
          <w:szCs w:val="26"/>
          <w:u w:val="none"/>
          <w:shd w:fill="auto" w:val="clear"/>
          <w:vertAlign w:val="baseline"/>
        </w:rPr>
      </w:pPr>
      <w:r w:rsidDel="00000000" w:rsidR="00000000" w:rsidRPr="00000000">
        <w:rPr>
          <w:rtl w:val="0"/>
        </w:rPr>
      </w:r>
    </w:p>
    <w:sectPr>
      <w:headerReference r:id="rId7" w:type="first"/>
      <w:footerReference r:id="rId8" w:type="default"/>
      <w:footerReference r:id="rId9" w:type="first"/>
      <w:pgSz w:h="16838" w:w="11906" w:orient="portrait"/>
      <w:pgMar w:bottom="1134" w:top="1418" w:left="1134" w:right="1416" w:header="567" w:footer="851"/>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Calibri"/>
  <w:font w:name="Courier New"/>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88" w:lineRule="auto"/>
      <w:ind w:left="0" w:right="0" w:firstLine="0"/>
      <w:jc w:val="center"/>
      <w:rPr>
        <w:rFonts w:ascii="Verdana" w:cs="Verdana" w:eastAsia="Verdana" w:hAnsi="Verdana"/>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-552449</wp:posOffset>
              </wp:positionH>
              <wp:positionV relativeFrom="paragraph">
                <wp:posOffset>47625</wp:posOffset>
              </wp:positionV>
              <wp:extent cx="7200000" cy="630000"/>
              <wp:effectExtent b="0" l="0" r="0" t="0"/>
              <wp:wrapNone/>
              <wp:docPr id="28" name=""/>
              <a:graphic>
                <a:graphicData uri="http://schemas.microsoft.com/office/word/2010/wordprocessingGroup">
                  <wpg:wgp>
                    <wpg:cNvGrpSpPr/>
                    <wpg:grpSpPr>
                      <a:xfrm>
                        <a:off x="1746000" y="3465000"/>
                        <a:ext cx="7200000" cy="630000"/>
                        <a:chOff x="1746000" y="3465000"/>
                        <a:chExt cx="7200000" cy="630000"/>
                      </a:xfrm>
                    </wpg:grpSpPr>
                    <wpg:grpSp>
                      <wpg:cNvGrpSpPr/>
                      <wpg:grpSpPr>
                        <a:xfrm>
                          <a:off x="1746000" y="3465000"/>
                          <a:ext cx="7200000" cy="630000"/>
                          <a:chOff x="0" y="0"/>
                          <a:chExt cx="5754926" cy="503894"/>
                        </a:xfrm>
                      </wpg:grpSpPr>
                      <wps:wsp>
                        <wps:cNvSpPr/>
                        <wps:cNvPr id="3" name="Shape 3"/>
                        <wps:spPr>
                          <a:xfrm>
                            <a:off x="0" y="0"/>
                            <a:ext cx="5754925" cy="503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0"/>
                            <a:ext cx="5754926" cy="503894"/>
                            <a:chOff x="0" y="0"/>
                            <a:chExt cx="5754926" cy="503894"/>
                          </a:xfrm>
                        </wpg:grpSpPr>
                        <wps:wsp>
                          <wps:cNvSpPr/>
                          <wps:cNvPr id="10" name="Shape 10"/>
                          <wps:spPr>
                            <a:xfrm>
                              <a:off x="0" y="0"/>
                              <a:ext cx="5754926" cy="503894"/>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1" name="Shape 11"/>
                            <pic:cNvPicPr preferRelativeResize="0"/>
                          </pic:nvPicPr>
                          <pic:blipFill rotWithShape="1">
                            <a:blip r:embed="rId1">
                              <a:alphaModFix/>
                            </a:blip>
                            <a:srcRect b="0" l="0" r="0" t="0"/>
                            <a:stretch/>
                          </pic:blipFill>
                          <pic:spPr>
                            <a:xfrm>
                              <a:off x="140244" y="73055"/>
                              <a:ext cx="5391396" cy="226440"/>
                            </a:xfrm>
                            <a:prstGeom prst="rect">
                              <a:avLst/>
                            </a:prstGeom>
                            <a:noFill/>
                            <a:ln>
                              <a:noFill/>
                            </a:ln>
                          </pic:spPr>
                        </pic:pic>
                      </wpg:grpSp>
                      <wps:wsp>
                        <wps:cNvCnPr/>
                        <wps:spPr>
                          <a:xfrm>
                            <a:off x="116793" y="20334"/>
                            <a:ext cx="5438300" cy="1"/>
                          </a:xfrm>
                          <a:prstGeom prst="straightConnector1">
                            <a:avLst/>
                          </a:prstGeom>
                          <a:noFill/>
                          <a:ln cap="flat" cmpd="sng" w="25400">
                            <a:solidFill>
                              <a:srgbClr val="3E9389"/>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-552449</wp:posOffset>
              </wp:positionH>
              <wp:positionV relativeFrom="paragraph">
                <wp:posOffset>47625</wp:posOffset>
              </wp:positionV>
              <wp:extent cx="7200000" cy="630000"/>
              <wp:effectExtent b="0" l="0" r="0" t="0"/>
              <wp:wrapNone/>
              <wp:docPr id="28"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7200000" cy="63000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88" w:lineRule="auto"/>
      <w:ind w:left="0" w:right="0" w:firstLine="0"/>
      <w:jc w:val="center"/>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-711199</wp:posOffset>
              </wp:positionH>
              <wp:positionV relativeFrom="paragraph">
                <wp:posOffset>165100</wp:posOffset>
              </wp:positionV>
              <wp:extent cx="7200000" cy="630000"/>
              <wp:effectExtent b="0" l="0" r="0" t="0"/>
              <wp:wrapNone/>
              <wp:docPr id="27" name=""/>
              <a:graphic>
                <a:graphicData uri="http://schemas.microsoft.com/office/word/2010/wordprocessingGroup">
                  <wpg:wgp>
                    <wpg:cNvGrpSpPr/>
                    <wpg:grpSpPr>
                      <a:xfrm>
                        <a:off x="1746000" y="3465000"/>
                        <a:ext cx="7200000" cy="630000"/>
                        <a:chOff x="1746000" y="3465000"/>
                        <a:chExt cx="7200000" cy="630000"/>
                      </a:xfrm>
                    </wpg:grpSpPr>
                    <wpg:grpSp>
                      <wpg:cNvGrpSpPr/>
                      <wpg:grpSpPr>
                        <a:xfrm>
                          <a:off x="1746000" y="3465000"/>
                          <a:ext cx="7200000" cy="630000"/>
                          <a:chOff x="0" y="0"/>
                          <a:chExt cx="5754926" cy="503894"/>
                        </a:xfrm>
                      </wpg:grpSpPr>
                      <wps:wsp>
                        <wps:cNvSpPr/>
                        <wps:cNvPr id="3" name="Shape 3"/>
                        <wps:spPr>
                          <a:xfrm>
                            <a:off x="0" y="0"/>
                            <a:ext cx="5754925" cy="503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0"/>
                            <a:ext cx="5754926" cy="503894"/>
                            <a:chOff x="0" y="0"/>
                            <a:chExt cx="5754926" cy="503894"/>
                          </a:xfrm>
                        </wpg:grpSpPr>
                        <wps:wsp>
                          <wps:cNvSpPr/>
                          <wps:cNvPr id="5" name="Shape 5"/>
                          <wps:spPr>
                            <a:xfrm>
                              <a:off x="0" y="0"/>
                              <a:ext cx="5754926" cy="503894"/>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6" name="Shape 6"/>
                            <pic:cNvPicPr preferRelativeResize="0"/>
                          </pic:nvPicPr>
                          <pic:blipFill rotWithShape="1">
                            <a:blip r:embed="rId1">
                              <a:alphaModFix/>
                            </a:blip>
                            <a:srcRect b="0" l="0" r="0" t="0"/>
                            <a:stretch/>
                          </pic:blipFill>
                          <pic:spPr>
                            <a:xfrm>
                              <a:off x="140244" y="73055"/>
                              <a:ext cx="5391396" cy="226440"/>
                            </a:xfrm>
                            <a:prstGeom prst="rect">
                              <a:avLst/>
                            </a:prstGeom>
                            <a:noFill/>
                            <a:ln>
                              <a:noFill/>
                            </a:ln>
                          </pic:spPr>
                        </pic:pic>
                      </wpg:grpSp>
                      <wps:wsp>
                        <wps:cNvCnPr/>
                        <wps:spPr>
                          <a:xfrm>
                            <a:off x="116793" y="20334"/>
                            <a:ext cx="5438300" cy="1"/>
                          </a:xfrm>
                          <a:prstGeom prst="straightConnector1">
                            <a:avLst/>
                          </a:prstGeom>
                          <a:noFill/>
                          <a:ln cap="flat" cmpd="sng" w="25400">
                            <a:solidFill>
                              <a:srgbClr val="3E9389"/>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-711199</wp:posOffset>
              </wp:positionH>
              <wp:positionV relativeFrom="paragraph">
                <wp:posOffset>165100</wp:posOffset>
              </wp:positionV>
              <wp:extent cx="7200000" cy="630000"/>
              <wp:effectExtent b="0" l="0" r="0" t="0"/>
              <wp:wrapNone/>
              <wp:docPr id="27"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7200000" cy="630000"/>
                      </a:xfrm>
                      <a:prstGeom prst="rect"/>
                      <a:ln/>
                    </pic:spPr>
                  </pic:pic>
                </a:graphicData>
              </a:graphic>
            </wp:anchor>
          </w:drawing>
        </mc:Fallback>
      </mc:AlternateConten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88" w:lineRule="auto"/>
      <w:ind w:left="0" w:right="0" w:firstLine="0"/>
      <w:jc w:val="center"/>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88" w:lineRule="auto"/>
      <w:ind w:left="0" w:right="0"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88" w:lineRule="auto"/>
      <w:ind w:left="0" w:right="0" w:firstLine="0"/>
      <w:jc w:val="center"/>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b w:val="1"/>
        <w:i w:val="0"/>
        <w:sz w:val="24"/>
        <w:szCs w:val="24"/>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0" w:firstLine="0"/>
      </w:pPr>
      <w:rPr>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8"/>
        <w:szCs w:val="2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8"/>
        <w:szCs w:val="2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b w:val="1"/>
        <w:i w:val="0"/>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2160" w:hanging="360"/>
      </w:pPr>
      <w:rPr>
        <w:rFonts w:ascii="Noto Sans Symbols" w:cs="Noto Sans Symbols" w:eastAsia="Noto Sans Symbols" w:hAnsi="Noto Sans Symbols"/>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720"/>
      </w:pPr>
      <w:rPr>
        <w:rFonts w:ascii="Noto Sans Symbols" w:cs="Noto Sans Symbols" w:eastAsia="Noto Sans Symbols" w:hAnsi="Noto Sans Symbols"/>
        <w:sz w:val="24"/>
        <w:szCs w:val="24"/>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9">
    <w:lvl w:ilvl="0">
      <w:start w:val="1"/>
      <w:numFmt w:val="bullet"/>
      <w:lvlText w:val="●"/>
      <w:lvlJc w:val="left"/>
      <w:pPr>
        <w:ind w:left="2160" w:hanging="360"/>
      </w:pPr>
      <w:rPr>
        <w:rFonts w:ascii="Noto Sans Symbols" w:cs="Noto Sans Symbols" w:eastAsia="Noto Sans Symbols" w:hAnsi="Noto Sans Symbols"/>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IT"/>
      </w:rPr>
    </w:rPrDefault>
    <w:pPrDefault>
      <w:pPr>
        <w:widowControl w:val="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Verdana" w:cs="Verdana" w:eastAsia="Verdana" w:hAnsi="Verdana"/>
      <w:b w:val="1"/>
      <w:sz w:val="24"/>
      <w:szCs w:val="24"/>
    </w:rPr>
  </w:style>
  <w:style w:type="paragraph" w:styleId="Heading2">
    <w:name w:val="heading 2"/>
    <w:basedOn w:val="Normal"/>
    <w:next w:val="Normal"/>
    <w:pPr>
      <w:keepNext w:val="1"/>
    </w:pPr>
    <w:rPr>
      <w:rFonts w:ascii="Verdana" w:cs="Verdana" w:eastAsia="Verdana" w:hAnsi="Verdana"/>
      <w:b w:val="1"/>
      <w:sz w:val="24"/>
      <w:szCs w:val="24"/>
    </w:rPr>
  </w:style>
  <w:style w:type="paragraph" w:styleId="Heading3">
    <w:name w:val="heading 3"/>
    <w:basedOn w:val="Normal"/>
    <w:next w:val="Normal"/>
    <w:pPr>
      <w:keepNext w:val="1"/>
    </w:pPr>
    <w:rPr>
      <w:rFonts w:ascii="Verdana" w:cs="Verdana" w:eastAsia="Verdana" w:hAnsi="Verdana"/>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widowControl w:val="1"/>
      <w:spacing w:line="240" w:lineRule="auto"/>
      <w:jc w:val="center"/>
    </w:pPr>
    <w:rPr>
      <w:rFonts w:ascii="Verdana" w:cs="Verdana" w:eastAsia="Verdana" w:hAnsi="Verdana"/>
      <w:b w:val="1"/>
      <w:color w:val="000000"/>
      <w:sz w:val="28"/>
      <w:szCs w:val="28"/>
    </w:rPr>
  </w:style>
  <w:style w:type="paragraph" w:styleId="Normale" w:default="1">
    <w:name w:val="Normal"/>
    <w:qFormat w:val="1"/>
    <w:rsid w:val="001E13D3"/>
    <w:pPr>
      <w:widowControl w:val="0"/>
      <w:adjustRightInd w:val="0"/>
      <w:spacing w:line="360" w:lineRule="atLeast"/>
      <w:jc w:val="both"/>
      <w:textAlignment w:val="baseline"/>
    </w:pPr>
  </w:style>
  <w:style w:type="paragraph" w:styleId="Titolo1">
    <w:name w:val="heading 1"/>
    <w:basedOn w:val="Normale"/>
    <w:next w:val="Normale"/>
    <w:link w:val="Titolo1Carattere"/>
    <w:qFormat w:val="1"/>
    <w:pPr>
      <w:keepNext w:val="1"/>
      <w:jc w:val="center"/>
      <w:outlineLvl w:val="0"/>
    </w:pPr>
    <w:rPr>
      <w:rFonts w:ascii="Verdana" w:hAnsi="Verdana"/>
      <w:b w:val="1"/>
      <w:sz w:val="24"/>
    </w:rPr>
  </w:style>
  <w:style w:type="paragraph" w:styleId="Titolo2">
    <w:name w:val="heading 2"/>
    <w:basedOn w:val="Normale"/>
    <w:next w:val="Normale"/>
    <w:link w:val="Titolo2Carattere"/>
    <w:qFormat w:val="1"/>
    <w:pPr>
      <w:keepNext w:val="1"/>
      <w:outlineLvl w:val="1"/>
    </w:pPr>
    <w:rPr>
      <w:rFonts w:ascii="Verdana" w:hAnsi="Verdana"/>
      <w:b w:val="1"/>
      <w:sz w:val="24"/>
    </w:rPr>
  </w:style>
  <w:style w:type="paragraph" w:styleId="Titolo3">
    <w:name w:val="heading 3"/>
    <w:basedOn w:val="Normale"/>
    <w:next w:val="Normale"/>
    <w:link w:val="Titolo3Carattere"/>
    <w:qFormat w:val="1"/>
    <w:pPr>
      <w:keepNext w:val="1"/>
      <w:outlineLvl w:val="2"/>
    </w:pPr>
    <w:rPr>
      <w:rFonts w:ascii="Verdana" w:hAnsi="Verdana"/>
      <w:sz w:val="24"/>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Intestazione">
    <w:name w:val="header"/>
    <w:basedOn w:val="Normale"/>
    <w:link w:val="IntestazioneCarattere"/>
    <w:uiPriority w:val="99"/>
    <w:pPr>
      <w:tabs>
        <w:tab w:val="center" w:pos="4819"/>
        <w:tab w:val="right" w:pos="9638"/>
      </w:tabs>
      <w:spacing w:line="288" w:lineRule="exact"/>
    </w:pPr>
    <w:rPr>
      <w:rFonts w:ascii="Verdana" w:eastAsia="Times" w:hAnsi="Verdana"/>
      <w:sz w:val="24"/>
    </w:rPr>
  </w:style>
  <w:style w:type="paragraph" w:styleId="Pidipagina">
    <w:name w:val="footer"/>
    <w:basedOn w:val="Normale"/>
    <w:link w:val="PidipaginaCarattere"/>
    <w:pPr>
      <w:tabs>
        <w:tab w:val="center" w:pos="4819"/>
        <w:tab w:val="right" w:pos="9638"/>
      </w:tabs>
      <w:spacing w:line="288" w:lineRule="exact"/>
    </w:pPr>
    <w:rPr>
      <w:rFonts w:ascii="Verdana" w:eastAsia="Times" w:hAnsi="Verdana"/>
      <w:sz w:val="24"/>
    </w:rPr>
  </w:style>
  <w:style w:type="paragraph" w:styleId="INPS052headufficio" w:customStyle="1">
    <w:name w:val="INPS052_head_ufficio"/>
    <w:basedOn w:val="Normale"/>
    <w:pPr>
      <w:spacing w:line="192" w:lineRule="exact"/>
    </w:pPr>
    <w:rPr>
      <w:rFonts w:ascii="Verdana" w:eastAsia="Times" w:hAnsi="Verdana"/>
      <w:sz w:val="16"/>
    </w:rPr>
  </w:style>
  <w:style w:type="paragraph" w:styleId="INPS052footer" w:customStyle="1">
    <w:name w:val="INPS052_footer"/>
    <w:pPr>
      <w:widowControl w:val="0"/>
      <w:adjustRightInd w:val="0"/>
      <w:spacing w:line="192" w:lineRule="exact"/>
      <w:jc w:val="both"/>
      <w:textAlignment w:val="baseline"/>
    </w:pPr>
    <w:rPr>
      <w:rFonts w:ascii="Verdana" w:eastAsia="Times" w:hAnsi="Verdana"/>
      <w:noProof w:val="1"/>
      <w:sz w:val="16"/>
    </w:rPr>
  </w:style>
  <w:style w:type="paragraph" w:styleId="INPS052headint" w:customStyle="1">
    <w:name w:val="INPS052_head_int"/>
    <w:basedOn w:val="Normale"/>
    <w:pPr>
      <w:spacing w:line="192" w:lineRule="exact"/>
      <w:ind w:left="-113"/>
    </w:pPr>
    <w:rPr>
      <w:rFonts w:ascii="Verdana" w:eastAsia="Times" w:hAnsi="Verdana"/>
      <w:sz w:val="24"/>
    </w:rPr>
  </w:style>
  <w:style w:type="paragraph" w:styleId="INPS052headdonom" w:customStyle="1">
    <w:name w:val="INPS052_head_donom"/>
    <w:basedOn w:val="INPS052headufficio"/>
    <w:rPr>
      <w:position w:val="-3"/>
    </w:rPr>
  </w:style>
  <w:style w:type="paragraph" w:styleId="Corpotesto">
    <w:name w:val="Body Text"/>
    <w:basedOn w:val="Normale"/>
    <w:link w:val="CorpotestoCarattere"/>
    <w:rPr>
      <w:rFonts w:ascii="Verdana" w:hAnsi="Verdana"/>
      <w:b w:val="1"/>
      <w:sz w:val="24"/>
    </w:rPr>
  </w:style>
  <w:style w:type="paragraph" w:styleId="Corpodeltesto2">
    <w:name w:val="Body Text 2"/>
    <w:basedOn w:val="Normale"/>
    <w:link w:val="Corpodeltesto2Carattere"/>
    <w:rPr>
      <w:rFonts w:ascii="Verdana" w:hAnsi="Verdana"/>
      <w:sz w:val="24"/>
    </w:rPr>
  </w:style>
  <w:style w:type="paragraph" w:styleId="Corpodeltesto3">
    <w:name w:val="Body Text 3"/>
    <w:basedOn w:val="Normale"/>
    <w:link w:val="Corpodeltesto3Carattere"/>
    <w:pPr>
      <w:ind w:right="-1"/>
    </w:pPr>
    <w:rPr>
      <w:rFonts w:ascii="Verdana" w:hAnsi="Verdana"/>
      <w:b w:val="1"/>
      <w:sz w:val="24"/>
    </w:rPr>
  </w:style>
  <w:style w:type="paragraph" w:styleId="Paragrafoelenco">
    <w:name w:val="List Paragraph"/>
    <w:aliases w:val="Paragrafo elenco 2,List-1"/>
    <w:basedOn w:val="Normale"/>
    <w:link w:val="ParagrafoelencoCarattere"/>
    <w:uiPriority w:val="99"/>
    <w:qFormat w:val="1"/>
    <w:rsid w:val="00266CEC"/>
    <w:pPr>
      <w:ind w:left="708"/>
    </w:pPr>
  </w:style>
  <w:style w:type="paragraph" w:styleId="Testofumetto">
    <w:name w:val="Balloon Text"/>
    <w:basedOn w:val="Normale"/>
    <w:link w:val="TestofumettoCarattere"/>
    <w:rsid w:val="00704F4D"/>
    <w:pPr>
      <w:spacing w:line="240" w:lineRule="auto"/>
    </w:pPr>
    <w:rPr>
      <w:rFonts w:ascii="Tahoma" w:cs="Tahoma" w:hAnsi="Tahoma"/>
      <w:sz w:val="16"/>
      <w:szCs w:val="16"/>
    </w:rPr>
  </w:style>
  <w:style w:type="character" w:styleId="TestofumettoCarattere" w:customStyle="1">
    <w:name w:val="Testo fumetto Carattere"/>
    <w:basedOn w:val="Carpredefinitoparagrafo"/>
    <w:link w:val="Testofumetto"/>
    <w:rsid w:val="00704F4D"/>
    <w:rPr>
      <w:rFonts w:ascii="Tahoma" w:cs="Tahoma" w:hAnsi="Tahoma"/>
      <w:sz w:val="16"/>
      <w:szCs w:val="16"/>
    </w:rPr>
  </w:style>
  <w:style w:type="paragraph" w:styleId="Titolo">
    <w:name w:val="Title"/>
    <w:basedOn w:val="Normale"/>
    <w:link w:val="TitoloCarattere"/>
    <w:uiPriority w:val="99"/>
    <w:qFormat w:val="1"/>
    <w:rsid w:val="00703B28"/>
    <w:pPr>
      <w:widowControl w:val="1"/>
      <w:adjustRightInd w:val="1"/>
      <w:spacing w:line="240" w:lineRule="auto"/>
      <w:jc w:val="center"/>
      <w:textAlignment w:val="auto"/>
    </w:pPr>
    <w:rPr>
      <w:rFonts w:ascii="Verdana-Bold" w:hAnsi="Verdana-Bold"/>
      <w:b w:val="1"/>
      <w:color w:val="000000"/>
      <w:sz w:val="28"/>
    </w:rPr>
  </w:style>
  <w:style w:type="character" w:styleId="TitoloCarattere" w:customStyle="1">
    <w:name w:val="Titolo Carattere"/>
    <w:basedOn w:val="Carpredefinitoparagrafo"/>
    <w:link w:val="Titolo"/>
    <w:uiPriority w:val="99"/>
    <w:rsid w:val="00703B28"/>
    <w:rPr>
      <w:rFonts w:ascii="Verdana-Bold" w:hAnsi="Verdana-Bold"/>
      <w:b w:val="1"/>
      <w:color w:val="000000"/>
      <w:sz w:val="28"/>
    </w:rPr>
  </w:style>
  <w:style w:type="paragraph" w:styleId="WW-Testonormale" w:customStyle="1">
    <w:name w:val="WW-Testo normale"/>
    <w:basedOn w:val="Normale"/>
    <w:link w:val="WW-TestonormaleCarattere"/>
    <w:rsid w:val="00703B28"/>
    <w:pPr>
      <w:widowControl w:val="1"/>
      <w:suppressAutoHyphens w:val="1"/>
      <w:adjustRightInd w:val="1"/>
      <w:spacing w:line="240" w:lineRule="auto"/>
      <w:jc w:val="left"/>
      <w:textAlignment w:val="auto"/>
    </w:pPr>
    <w:rPr>
      <w:rFonts w:ascii="Courier New" w:hAnsi="Courier New"/>
      <w:lang w:bidi="it-IT"/>
    </w:rPr>
  </w:style>
  <w:style w:type="paragraph" w:styleId="Default" w:customStyle="1">
    <w:name w:val="Default"/>
    <w:rsid w:val="00CC3F48"/>
    <w:pPr>
      <w:autoSpaceDE w:val="0"/>
      <w:autoSpaceDN w:val="0"/>
      <w:adjustRightInd w:val="0"/>
    </w:pPr>
    <w:rPr>
      <w:rFonts w:ascii="Calibri" w:cs="Calibri" w:hAnsi="Calibri"/>
      <w:color w:val="000000"/>
      <w:sz w:val="24"/>
      <w:szCs w:val="24"/>
    </w:rPr>
  </w:style>
  <w:style w:type="character" w:styleId="PidipaginaCarattere" w:customStyle="1">
    <w:name w:val="Piè di pagina Carattere"/>
    <w:basedOn w:val="Carpredefinitoparagrafo"/>
    <w:link w:val="Pidipagina"/>
    <w:rsid w:val="00B91E8B"/>
    <w:rPr>
      <w:rFonts w:ascii="Verdana" w:eastAsia="Times" w:hAnsi="Verdana"/>
      <w:sz w:val="24"/>
    </w:rPr>
  </w:style>
  <w:style w:type="character" w:styleId="Titolo1Carattere" w:customStyle="1">
    <w:name w:val="Titolo 1 Carattere"/>
    <w:basedOn w:val="Carpredefinitoparagrafo"/>
    <w:link w:val="Titolo1"/>
    <w:rsid w:val="00F1078D"/>
    <w:rPr>
      <w:rFonts w:ascii="Verdana" w:hAnsi="Verdana"/>
      <w:b w:val="1"/>
      <w:sz w:val="24"/>
    </w:rPr>
  </w:style>
  <w:style w:type="character" w:styleId="Titolo2Carattere" w:customStyle="1">
    <w:name w:val="Titolo 2 Carattere"/>
    <w:basedOn w:val="Carpredefinitoparagrafo"/>
    <w:link w:val="Titolo2"/>
    <w:rsid w:val="00F1078D"/>
    <w:rPr>
      <w:rFonts w:ascii="Verdana" w:hAnsi="Verdana"/>
      <w:b w:val="1"/>
      <w:sz w:val="24"/>
    </w:rPr>
  </w:style>
  <w:style w:type="character" w:styleId="Titolo3Carattere" w:customStyle="1">
    <w:name w:val="Titolo 3 Carattere"/>
    <w:basedOn w:val="Carpredefinitoparagrafo"/>
    <w:link w:val="Titolo3"/>
    <w:rsid w:val="00F1078D"/>
    <w:rPr>
      <w:rFonts w:ascii="Verdana" w:hAnsi="Verdana"/>
      <w:sz w:val="24"/>
    </w:rPr>
  </w:style>
  <w:style w:type="character" w:styleId="IntestazioneCarattere" w:customStyle="1">
    <w:name w:val="Intestazione Carattere"/>
    <w:basedOn w:val="Carpredefinitoparagrafo"/>
    <w:link w:val="Intestazione"/>
    <w:uiPriority w:val="99"/>
    <w:rsid w:val="00F1078D"/>
    <w:rPr>
      <w:rFonts w:ascii="Verdana" w:eastAsia="Times" w:hAnsi="Verdana"/>
      <w:sz w:val="24"/>
    </w:rPr>
  </w:style>
  <w:style w:type="character" w:styleId="CorpotestoCarattere" w:customStyle="1">
    <w:name w:val="Corpo testo Carattere"/>
    <w:basedOn w:val="Carpredefinitoparagrafo"/>
    <w:link w:val="Corpotesto"/>
    <w:rsid w:val="00F1078D"/>
    <w:rPr>
      <w:rFonts w:ascii="Verdana" w:hAnsi="Verdana"/>
      <w:b w:val="1"/>
      <w:sz w:val="24"/>
    </w:rPr>
  </w:style>
  <w:style w:type="character" w:styleId="Corpodeltesto2Carattere" w:customStyle="1">
    <w:name w:val="Corpo del testo 2 Carattere"/>
    <w:basedOn w:val="Carpredefinitoparagrafo"/>
    <w:link w:val="Corpodeltesto2"/>
    <w:rsid w:val="00F1078D"/>
    <w:rPr>
      <w:rFonts w:ascii="Verdana" w:hAnsi="Verdana"/>
      <w:sz w:val="24"/>
    </w:rPr>
  </w:style>
  <w:style w:type="character" w:styleId="Corpodeltesto3Carattere" w:customStyle="1">
    <w:name w:val="Corpo del testo 3 Carattere"/>
    <w:basedOn w:val="Carpredefinitoparagrafo"/>
    <w:link w:val="Corpodeltesto3"/>
    <w:rsid w:val="00F1078D"/>
    <w:rPr>
      <w:rFonts w:ascii="Verdana" w:hAnsi="Verdana"/>
      <w:b w:val="1"/>
      <w:sz w:val="24"/>
    </w:rPr>
  </w:style>
  <w:style w:type="paragraph" w:styleId="sche3" w:customStyle="1">
    <w:name w:val="sche_3"/>
    <w:rsid w:val="007A3307"/>
    <w:pPr>
      <w:widowControl w:val="0"/>
      <w:overflowPunct w:val="0"/>
      <w:autoSpaceDE w:val="0"/>
      <w:autoSpaceDN w:val="0"/>
      <w:adjustRightInd w:val="0"/>
      <w:jc w:val="both"/>
    </w:pPr>
    <w:rPr>
      <w:lang w:val="en-US"/>
    </w:rPr>
  </w:style>
  <w:style w:type="paragraph" w:styleId="sche23" w:customStyle="1">
    <w:name w:val="sche2_3"/>
    <w:rsid w:val="007A3307"/>
    <w:pPr>
      <w:widowControl w:val="0"/>
      <w:overflowPunct w:val="0"/>
      <w:autoSpaceDE w:val="0"/>
      <w:autoSpaceDN w:val="0"/>
      <w:adjustRightInd w:val="0"/>
      <w:jc w:val="right"/>
    </w:pPr>
    <w:rPr>
      <w:lang w:val="en-US"/>
    </w:rPr>
  </w:style>
  <w:style w:type="paragraph" w:styleId="Corpodeltesto21" w:customStyle="1">
    <w:name w:val="Corpo del testo 21"/>
    <w:basedOn w:val="Normale"/>
    <w:rsid w:val="007A3307"/>
    <w:pPr>
      <w:widowControl w:val="1"/>
      <w:overflowPunct w:val="0"/>
      <w:autoSpaceDE w:val="0"/>
      <w:autoSpaceDN w:val="0"/>
      <w:spacing w:line="360" w:lineRule="auto"/>
      <w:ind w:left="425"/>
      <w:textAlignment w:val="auto"/>
    </w:pPr>
    <w:rPr>
      <w:rFonts w:ascii="Arial" w:hAnsi="Arial"/>
    </w:rPr>
  </w:style>
  <w:style w:type="paragraph" w:styleId="sche4" w:customStyle="1">
    <w:name w:val="sche_4"/>
    <w:rsid w:val="007A3307"/>
    <w:pPr>
      <w:widowControl w:val="0"/>
      <w:jc w:val="both"/>
    </w:pPr>
    <w:rPr>
      <w:lang w:val="en-US"/>
    </w:rPr>
  </w:style>
  <w:style w:type="character" w:styleId="Collegamentoipertestuale">
    <w:name w:val="Hyperlink"/>
    <w:basedOn w:val="Carpredefinitoparagrafo"/>
    <w:uiPriority w:val="99"/>
    <w:unhideWhenUsed w:val="1"/>
    <w:rsid w:val="007A3307"/>
    <w:rPr>
      <w:color w:val="0000ff"/>
      <w:u w:val="single"/>
    </w:rPr>
  </w:style>
  <w:style w:type="paragraph" w:styleId="Paragrafoelenco1" w:customStyle="1">
    <w:name w:val="Paragrafo elenco1"/>
    <w:basedOn w:val="Normale"/>
    <w:uiPriority w:val="99"/>
    <w:qFormat w:val="1"/>
    <w:rsid w:val="00C26B49"/>
    <w:pPr>
      <w:widowControl w:val="1"/>
      <w:adjustRightInd w:val="1"/>
      <w:spacing w:line="240" w:lineRule="auto"/>
      <w:ind w:left="720"/>
      <w:jc w:val="left"/>
      <w:textAlignment w:val="auto"/>
    </w:pPr>
  </w:style>
  <w:style w:type="table" w:styleId="Grigliatabella">
    <w:name w:val="Table Grid"/>
    <w:basedOn w:val="Tabellanormale"/>
    <w:uiPriority w:val="39"/>
    <w:rsid w:val="004F697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Rimandocommento">
    <w:name w:val="annotation reference"/>
    <w:basedOn w:val="Carpredefinitoparagrafo"/>
    <w:semiHidden w:val="1"/>
    <w:unhideWhenUsed w:val="1"/>
    <w:rsid w:val="00273E4E"/>
    <w:rPr>
      <w:sz w:val="16"/>
      <w:szCs w:val="16"/>
    </w:rPr>
  </w:style>
  <w:style w:type="paragraph" w:styleId="Testocommento">
    <w:name w:val="annotation text"/>
    <w:basedOn w:val="Normale"/>
    <w:link w:val="TestocommentoCarattere"/>
    <w:unhideWhenUsed w:val="1"/>
    <w:rsid w:val="00273E4E"/>
    <w:pPr>
      <w:spacing w:line="240" w:lineRule="auto"/>
    </w:pPr>
  </w:style>
  <w:style w:type="character" w:styleId="TestocommentoCarattere" w:customStyle="1">
    <w:name w:val="Testo commento Carattere"/>
    <w:basedOn w:val="Carpredefinitoparagrafo"/>
    <w:link w:val="Testocommento"/>
    <w:rsid w:val="00273E4E"/>
  </w:style>
  <w:style w:type="paragraph" w:styleId="Soggettocommento">
    <w:name w:val="annotation subject"/>
    <w:basedOn w:val="Testocommento"/>
    <w:next w:val="Testocommento"/>
    <w:link w:val="SoggettocommentoCarattere"/>
    <w:semiHidden w:val="1"/>
    <w:unhideWhenUsed w:val="1"/>
    <w:rsid w:val="00273E4E"/>
    <w:rPr>
      <w:b w:val="1"/>
      <w:bCs w:val="1"/>
    </w:rPr>
  </w:style>
  <w:style w:type="character" w:styleId="SoggettocommentoCarattere" w:customStyle="1">
    <w:name w:val="Soggetto commento Carattere"/>
    <w:basedOn w:val="TestocommentoCarattere"/>
    <w:link w:val="Soggettocommento"/>
    <w:semiHidden w:val="1"/>
    <w:rsid w:val="00273E4E"/>
    <w:rPr>
      <w:b w:val="1"/>
      <w:bCs w:val="1"/>
    </w:rPr>
  </w:style>
  <w:style w:type="paragraph" w:styleId="Revisione">
    <w:name w:val="Revision"/>
    <w:hidden w:val="1"/>
    <w:uiPriority w:val="99"/>
    <w:semiHidden w:val="1"/>
    <w:rsid w:val="00EA1AC0"/>
  </w:style>
  <w:style w:type="paragraph" w:styleId="Style8" w:customStyle="1">
    <w:name w:val="Style 8"/>
    <w:basedOn w:val="Normale"/>
    <w:rsid w:val="003E7607"/>
    <w:pPr>
      <w:autoSpaceDE w:val="0"/>
      <w:autoSpaceDN w:val="0"/>
      <w:adjustRightInd w:val="1"/>
      <w:spacing w:before="216" w:line="240" w:lineRule="auto"/>
      <w:ind w:left="216" w:right="72"/>
      <w:textAlignment w:val="auto"/>
    </w:pPr>
    <w:rPr>
      <w:sz w:val="24"/>
      <w:szCs w:val="24"/>
    </w:rPr>
  </w:style>
  <w:style w:type="paragraph" w:styleId="Didascalia">
    <w:name w:val="caption"/>
    <w:basedOn w:val="Normale"/>
    <w:next w:val="Normale"/>
    <w:semiHidden w:val="1"/>
    <w:unhideWhenUsed w:val="1"/>
    <w:qFormat w:val="1"/>
    <w:rsid w:val="00162D71"/>
    <w:pPr>
      <w:widowControl w:val="1"/>
      <w:overflowPunct w:val="0"/>
      <w:autoSpaceDE w:val="0"/>
      <w:autoSpaceDN w:val="0"/>
      <w:spacing w:line="240" w:lineRule="auto"/>
      <w:ind w:left="-567" w:right="-567"/>
      <w:jc w:val="center"/>
      <w:textAlignment w:val="auto"/>
    </w:pPr>
    <w:rPr>
      <w:rFonts w:ascii="English111 Adagio BT" w:hAnsi="English111 Adagio BT"/>
      <w:b w:val="1"/>
      <w:bCs w:val="1"/>
      <w:sz w:val="56"/>
    </w:rPr>
  </w:style>
  <w:style w:type="character" w:styleId="WW-TestonormaleCarattere" w:customStyle="1">
    <w:name w:val="WW-Testo normale Carattere"/>
    <w:link w:val="WW-Testonormale"/>
    <w:locked w:val="1"/>
    <w:rsid w:val="0010354B"/>
    <w:rPr>
      <w:rFonts w:ascii="Courier New" w:hAnsi="Courier New"/>
      <w:lang w:bidi="it-IT"/>
    </w:rPr>
  </w:style>
  <w:style w:type="paragraph" w:styleId="Rientrocorpodeltesto">
    <w:name w:val="Body Text Indent"/>
    <w:basedOn w:val="Normale"/>
    <w:link w:val="RientrocorpodeltestoCarattere"/>
    <w:uiPriority w:val="99"/>
    <w:unhideWhenUsed w:val="1"/>
    <w:rsid w:val="003153E7"/>
    <w:pPr>
      <w:spacing w:after="120"/>
      <w:ind w:left="283"/>
    </w:pPr>
  </w:style>
  <w:style w:type="character" w:styleId="RientrocorpodeltestoCarattere" w:customStyle="1">
    <w:name w:val="Rientro corpo del testo Carattere"/>
    <w:basedOn w:val="Carpredefinitoparagrafo"/>
    <w:link w:val="Rientrocorpodeltesto"/>
    <w:uiPriority w:val="99"/>
    <w:rsid w:val="003153E7"/>
  </w:style>
  <w:style w:type="paragraph" w:styleId="Testonormale">
    <w:name w:val="Plain Text"/>
    <w:basedOn w:val="Normale"/>
    <w:link w:val="TestonormaleCarattere"/>
    <w:uiPriority w:val="99"/>
    <w:unhideWhenUsed w:val="1"/>
    <w:rsid w:val="00375F48"/>
    <w:pPr>
      <w:widowControl w:val="1"/>
      <w:adjustRightInd w:val="1"/>
      <w:spacing w:line="360" w:lineRule="auto"/>
      <w:jc w:val="left"/>
      <w:textAlignment w:val="auto"/>
    </w:pPr>
    <w:rPr>
      <w:rFonts w:ascii="Courier New" w:hAnsi="Courier New"/>
    </w:rPr>
  </w:style>
  <w:style w:type="character" w:styleId="TestonormaleCarattere" w:customStyle="1">
    <w:name w:val="Testo normale Carattere"/>
    <w:basedOn w:val="Carpredefinitoparagrafo"/>
    <w:link w:val="Testonormale"/>
    <w:uiPriority w:val="99"/>
    <w:rsid w:val="00375F48"/>
    <w:rPr>
      <w:rFonts w:ascii="Courier New" w:hAnsi="Courier New"/>
    </w:rPr>
  </w:style>
  <w:style w:type="character" w:styleId="ParagrafoelencoCarattere" w:customStyle="1">
    <w:name w:val="Paragrafo elenco Carattere"/>
    <w:aliases w:val="Paragrafo elenco 2 Carattere,List-1 Carattere"/>
    <w:link w:val="Paragrafoelenco"/>
    <w:uiPriority w:val="99"/>
    <w:locked w:val="1"/>
    <w:rsid w:val="001F2EEE"/>
  </w:style>
  <w:style w:type="character" w:styleId="NumeroelencoCarattere" w:customStyle="1">
    <w:name w:val="Numero elenco Carattere"/>
    <w:link w:val="Numeroelenco"/>
    <w:locked w:val="1"/>
    <w:rsid w:val="001F2EEE"/>
    <w:rPr>
      <w:rFonts w:ascii="Trebuchet MS" w:hAnsi="Trebuchet MS"/>
      <w:kern w:val="2"/>
      <w:szCs w:val="24"/>
    </w:rPr>
  </w:style>
  <w:style w:type="paragraph" w:styleId="Numeroelenco">
    <w:name w:val="List Number"/>
    <w:basedOn w:val="Normale"/>
    <w:link w:val="NumeroelencoCarattere"/>
    <w:unhideWhenUsed w:val="1"/>
    <w:rsid w:val="001F2EEE"/>
    <w:pPr>
      <w:numPr>
        <w:numId w:val="50"/>
      </w:numPr>
      <w:autoSpaceDE w:val="0"/>
      <w:autoSpaceDN w:val="0"/>
      <w:spacing w:line="300" w:lineRule="exact"/>
      <w:textAlignment w:val="auto"/>
    </w:pPr>
    <w:rPr>
      <w:rFonts w:ascii="Trebuchet MS" w:hAnsi="Trebuchet MS"/>
      <w:kern w:val="2"/>
      <w:szCs w:val="24"/>
    </w:rPr>
  </w:style>
  <w:style w:type="paragraph" w:styleId="Puntoelenco">
    <w:name w:val="List Bullet"/>
    <w:basedOn w:val="Normale"/>
    <w:unhideWhenUsed w:val="1"/>
    <w:rsid w:val="001F2EEE"/>
    <w:pPr>
      <w:numPr>
        <w:numId w:val="52"/>
      </w:numPr>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TzCkRnBUYD5rwL5R4NjmsTOWQ==">CgMxLjAyCGguZ2pkZ3hzOAByITFVRks0eEhBNkhPVFI1RHo3QjlzeGVTbU1aMEJBZndWSA==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2023-07-30T21:17:00Z</dcterms:created>
</cp:coreProperties>
</file>